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69AB" w14:textId="77777777" w:rsidR="003F3C04" w:rsidRPr="001D3299" w:rsidRDefault="003F3C04" w:rsidP="003F3C04">
      <w:pPr>
        <w:jc w:val="center"/>
        <w:rPr>
          <w:lang w:val="en-US"/>
        </w:rPr>
      </w:pPr>
      <w:bookmarkStart w:id="0" w:name="_Hlk5287725"/>
      <w:r w:rsidRPr="001D3299">
        <w:rPr>
          <w:rFonts w:ascii="Times New Roman" w:hAnsi="Times New Roman"/>
          <w:b/>
          <w:sz w:val="32"/>
          <w:szCs w:val="32"/>
          <w:lang w:val="en-US"/>
        </w:rPr>
        <w:t xml:space="preserve">Patient’s </w:t>
      </w:r>
      <w:bookmarkEnd w:id="0"/>
      <w:r w:rsidRPr="001D3299">
        <w:rPr>
          <w:rFonts w:ascii="Times New Roman" w:hAnsi="Times New Roman"/>
          <w:b/>
          <w:sz w:val="32"/>
          <w:szCs w:val="32"/>
          <w:lang w:val="en-US"/>
        </w:rPr>
        <w:t xml:space="preserve">Consent for Prostate Biopsy </w:t>
      </w:r>
    </w:p>
    <w:p w14:paraId="60A738E3" w14:textId="3E72E9E8" w:rsidR="003F3C04" w:rsidRPr="003F3C04" w:rsidRDefault="0070091E" w:rsidP="003F3C04">
      <w:pPr>
        <w:spacing w:after="0"/>
        <w:rPr>
          <w:rFonts w:ascii="Times New Roman" w:hAnsi="Times New Roman" w:cs="Times New Roman"/>
          <w:sz w:val="24"/>
          <w:szCs w:val="24"/>
          <w:lang w:val="en-GB"/>
        </w:rPr>
      </w:pPr>
      <w:r>
        <w:rPr>
          <w:rFonts w:ascii="Times New Roman" w:hAnsi="Times New Roman" w:cs="Times New Roman"/>
          <w:sz w:val="24"/>
          <w:szCs w:val="24"/>
          <w:lang w:val="en-GB"/>
        </w:rPr>
        <w:t>N</w:t>
      </w:r>
      <w:r w:rsidR="003F3C04" w:rsidRPr="003F3C04">
        <w:rPr>
          <w:rFonts w:ascii="Times New Roman" w:hAnsi="Times New Roman" w:cs="Times New Roman"/>
          <w:sz w:val="24"/>
          <w:szCs w:val="24"/>
          <w:lang w:val="en-GB"/>
        </w:rPr>
        <w:t>ame, surname</w:t>
      </w:r>
      <w:r>
        <w:rPr>
          <w:rFonts w:ascii="Times New Roman" w:hAnsi="Times New Roman" w:cs="Times New Roman"/>
          <w:sz w:val="24"/>
          <w:szCs w:val="24"/>
          <w:lang w:val="en-GB"/>
        </w:rPr>
        <w:t xml:space="preserve"> </w:t>
      </w:r>
      <w:r w:rsidR="003F3C04" w:rsidRPr="003F3C04">
        <w:rPr>
          <w:rFonts w:ascii="Times New Roman" w:hAnsi="Times New Roman" w:cs="Times New Roman"/>
          <w:sz w:val="24"/>
          <w:szCs w:val="24"/>
          <w:lang w:val="en-GB"/>
        </w:rPr>
        <w:t>_______________________________</w:t>
      </w:r>
    </w:p>
    <w:p w14:paraId="0A3E3CE7" w14:textId="77777777" w:rsidR="003F3C04" w:rsidRPr="003F3C04" w:rsidRDefault="003F3C04" w:rsidP="003F3C04">
      <w:pPr>
        <w:spacing w:after="0"/>
        <w:rPr>
          <w:rFonts w:ascii="Times New Roman" w:hAnsi="Times New Roman" w:cs="Times New Roman"/>
          <w:sz w:val="24"/>
          <w:szCs w:val="24"/>
          <w:lang w:val="en-GB"/>
        </w:rPr>
      </w:pPr>
    </w:p>
    <w:p w14:paraId="10B314A1" w14:textId="04D77F1D" w:rsidR="003F3C04" w:rsidRPr="003F3C04" w:rsidRDefault="003F3C04" w:rsidP="003F3C04">
      <w:pPr>
        <w:spacing w:after="0"/>
        <w:rPr>
          <w:rFonts w:ascii="Times New Roman" w:hAnsi="Times New Roman" w:cs="Times New Roman"/>
          <w:sz w:val="24"/>
          <w:szCs w:val="24"/>
          <w:lang w:val="en-GB"/>
        </w:rPr>
      </w:pPr>
      <w:r w:rsidRPr="003F3C04">
        <w:rPr>
          <w:rFonts w:ascii="Times New Roman" w:hAnsi="Times New Roman" w:cs="Times New Roman"/>
          <w:sz w:val="24"/>
          <w:szCs w:val="24"/>
          <w:lang w:val="en-GB"/>
        </w:rPr>
        <w:t>Personal code ___________________________________</w:t>
      </w:r>
    </w:p>
    <w:p w14:paraId="243A9081" w14:textId="77777777" w:rsidR="003F3C04" w:rsidRPr="003F3C04" w:rsidRDefault="003F3C04" w:rsidP="003F3C04">
      <w:pPr>
        <w:spacing w:after="0"/>
        <w:jc w:val="both"/>
        <w:rPr>
          <w:rFonts w:ascii="Times New Roman" w:eastAsia="Wingdings" w:hAnsi="Times New Roman" w:cs="Times New Roman"/>
          <w:sz w:val="24"/>
          <w:szCs w:val="24"/>
          <w:lang w:val="en-GB"/>
        </w:rPr>
      </w:pPr>
    </w:p>
    <w:p w14:paraId="0F5E7E30" w14:textId="6936185A" w:rsidR="003F3C04" w:rsidRPr="003F3C04" w:rsidRDefault="003F3C04" w:rsidP="003F3C04">
      <w:pPr>
        <w:spacing w:after="0"/>
        <w:jc w:val="both"/>
        <w:rPr>
          <w:rFonts w:ascii="Times New Roman" w:hAnsi="Times New Roman" w:cs="Times New Roman"/>
          <w:sz w:val="24"/>
          <w:szCs w:val="24"/>
          <w:lang w:val="en-US"/>
        </w:rPr>
      </w:pPr>
      <w:r>
        <w:rPr>
          <w:rFonts w:ascii="Times New Roman" w:eastAsia="Wingdings" w:hAnsi="Times New Roman" w:cs="Times New Roman"/>
          <w:sz w:val="24"/>
          <w:szCs w:val="24"/>
          <w:lang w:val="en-US"/>
        </w:rPr>
        <w:sym w:font="Wingdings" w:char="F047"/>
      </w:r>
      <w:r w:rsidRPr="003F3C04">
        <w:rPr>
          <w:rFonts w:ascii="Times New Roman" w:eastAsia="Times New Roman" w:hAnsi="Times New Roman" w:cs="Times New Roman"/>
          <w:b/>
          <w:i/>
          <w:sz w:val="24"/>
          <w:szCs w:val="24"/>
          <w:lang w:val="en-US"/>
        </w:rPr>
        <w:t xml:space="preserve"> </w:t>
      </w:r>
      <w:r w:rsidRPr="003F3C04">
        <w:rPr>
          <w:rFonts w:ascii="Times New Roman" w:hAnsi="Times New Roman" w:cs="Times New Roman"/>
          <w:b/>
          <w:i/>
          <w:sz w:val="24"/>
          <w:szCs w:val="24"/>
          <w:lang w:val="en-US"/>
        </w:rPr>
        <w:t>Please read the information provided below carefully!</w:t>
      </w:r>
    </w:p>
    <w:p w14:paraId="371BA3DF" w14:textId="77777777" w:rsidR="003F3C04" w:rsidRPr="003F3C04" w:rsidRDefault="003F3C04" w:rsidP="003F3C04">
      <w:pPr>
        <w:spacing w:after="0" w:line="240" w:lineRule="auto"/>
        <w:ind w:firstLine="720"/>
        <w:jc w:val="both"/>
        <w:rPr>
          <w:rFonts w:ascii="Times New Roman" w:hAnsi="Times New Roman" w:cs="Times New Roman"/>
          <w:sz w:val="24"/>
          <w:szCs w:val="24"/>
          <w:lang w:val="en-US"/>
        </w:rPr>
      </w:pPr>
    </w:p>
    <w:p w14:paraId="3A6A70D6" w14:textId="77777777" w:rsidR="003F3C04" w:rsidRPr="003F3C04" w:rsidRDefault="003F3C04" w:rsidP="003F3C04">
      <w:pPr>
        <w:spacing w:after="0" w:line="240" w:lineRule="auto"/>
        <w:ind w:firstLine="720"/>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You are to undergo a prostate biopsy (sampling of prostate tissue through the rectum using a special needle) due to suspicion of prostate cancer, Biopsies are normally safe and necessary; however, it is important to be aware of potential risks.</w:t>
      </w:r>
    </w:p>
    <w:p w14:paraId="20779EE1"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2816EF1D"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b/>
          <w:bCs/>
          <w:sz w:val="24"/>
          <w:szCs w:val="24"/>
          <w:lang w:val="en-US"/>
        </w:rPr>
        <w:t>REACTION TO MEDICATIONS, ANAESTHETICS AND OTHER SUBSTANCES</w:t>
      </w:r>
    </w:p>
    <w:p w14:paraId="12DFE90E"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ab/>
        <w:t xml:space="preserve">Unexpected allergic and other reactions are possible for any medications or </w:t>
      </w:r>
      <w:proofErr w:type="spellStart"/>
      <w:r w:rsidRPr="003F3C04">
        <w:rPr>
          <w:rFonts w:ascii="Times New Roman" w:hAnsi="Times New Roman" w:cs="Times New Roman"/>
          <w:sz w:val="24"/>
          <w:szCs w:val="24"/>
          <w:lang w:val="en-US"/>
        </w:rPr>
        <w:t>anaesthetics</w:t>
      </w:r>
      <w:proofErr w:type="spellEnd"/>
      <w:r w:rsidRPr="003F3C04">
        <w:rPr>
          <w:rFonts w:ascii="Times New Roman" w:hAnsi="Times New Roman" w:cs="Times New Roman"/>
          <w:sz w:val="24"/>
          <w:szCs w:val="24"/>
          <w:lang w:val="en-US"/>
        </w:rPr>
        <w:t xml:space="preserve">. To reduce potential risks, it is important to inform your doctor of any reactions you have had as a result of taking medications or any other substances. You should also tell your doctor about the medications you have taken during the last six months. If you are taking any blood thinners (such as Aspirin, </w:t>
      </w:r>
      <w:proofErr w:type="spellStart"/>
      <w:r w:rsidRPr="003F3C04">
        <w:rPr>
          <w:rFonts w:ascii="Times New Roman" w:hAnsi="Times New Roman" w:cs="Times New Roman"/>
          <w:sz w:val="24"/>
          <w:szCs w:val="24"/>
          <w:lang w:val="en-US"/>
        </w:rPr>
        <w:t>TromboAss</w:t>
      </w:r>
      <w:proofErr w:type="spellEnd"/>
      <w:r w:rsidRPr="003F3C04">
        <w:rPr>
          <w:rFonts w:ascii="Times New Roman" w:hAnsi="Times New Roman" w:cs="Times New Roman"/>
          <w:sz w:val="24"/>
          <w:szCs w:val="24"/>
          <w:lang w:val="en-US"/>
        </w:rPr>
        <w:t xml:space="preserve">, </w:t>
      </w:r>
      <w:proofErr w:type="spellStart"/>
      <w:r w:rsidRPr="003F3C04">
        <w:rPr>
          <w:rFonts w:ascii="Times New Roman" w:hAnsi="Times New Roman" w:cs="Times New Roman"/>
          <w:sz w:val="24"/>
          <w:szCs w:val="24"/>
          <w:lang w:val="en-US"/>
        </w:rPr>
        <w:t>Hjertemagnyl</w:t>
      </w:r>
      <w:proofErr w:type="spellEnd"/>
      <w:r w:rsidRPr="003F3C04">
        <w:rPr>
          <w:rFonts w:ascii="Times New Roman" w:hAnsi="Times New Roman" w:cs="Times New Roman"/>
          <w:sz w:val="24"/>
          <w:szCs w:val="24"/>
          <w:lang w:val="en-US"/>
        </w:rPr>
        <w:t xml:space="preserve">, </w:t>
      </w:r>
      <w:proofErr w:type="spellStart"/>
      <w:r w:rsidRPr="003F3C04">
        <w:rPr>
          <w:rFonts w:ascii="Times New Roman" w:hAnsi="Times New Roman" w:cs="Times New Roman"/>
          <w:sz w:val="24"/>
          <w:szCs w:val="24"/>
          <w:lang w:val="en-US"/>
        </w:rPr>
        <w:t>Orfarin</w:t>
      </w:r>
      <w:proofErr w:type="spellEnd"/>
      <w:r w:rsidRPr="003F3C04">
        <w:rPr>
          <w:rFonts w:ascii="Times New Roman" w:hAnsi="Times New Roman" w:cs="Times New Roman"/>
          <w:sz w:val="24"/>
          <w:szCs w:val="24"/>
          <w:lang w:val="en-US"/>
        </w:rPr>
        <w:t xml:space="preserve">, </w:t>
      </w:r>
      <w:proofErr w:type="spellStart"/>
      <w:r w:rsidRPr="003F3C04">
        <w:rPr>
          <w:rFonts w:ascii="Times New Roman" w:hAnsi="Times New Roman" w:cs="Times New Roman"/>
          <w:sz w:val="24"/>
          <w:szCs w:val="24"/>
          <w:lang w:val="en-US"/>
        </w:rPr>
        <w:t>Varfarin</w:t>
      </w:r>
      <w:proofErr w:type="spellEnd"/>
      <w:r w:rsidRPr="003F3C04">
        <w:rPr>
          <w:rFonts w:ascii="Times New Roman" w:hAnsi="Times New Roman" w:cs="Times New Roman"/>
          <w:sz w:val="24"/>
          <w:szCs w:val="24"/>
          <w:lang w:val="en-US"/>
        </w:rPr>
        <w:t xml:space="preserve">, etc. prescribed due to other illnesses), </w:t>
      </w:r>
      <w:r w:rsidRPr="003F3C04">
        <w:rPr>
          <w:rFonts w:ascii="Times New Roman" w:hAnsi="Times New Roman" w:cs="Times New Roman"/>
          <w:sz w:val="24"/>
          <w:szCs w:val="24"/>
          <w:lang w:val="en-US"/>
        </w:rPr>
        <w:sym w:font="Wingdings" w:char="F047"/>
      </w:r>
      <w:r w:rsidRPr="003F3C04">
        <w:rPr>
          <w:rFonts w:ascii="Times New Roman" w:hAnsi="Times New Roman" w:cs="Times New Roman"/>
          <w:sz w:val="24"/>
          <w:szCs w:val="24"/>
          <w:lang w:val="en-US"/>
        </w:rPr>
        <w:t xml:space="preserve"> </w:t>
      </w:r>
      <w:r w:rsidRPr="003F3C04">
        <w:rPr>
          <w:rFonts w:ascii="Times New Roman" w:hAnsi="Times New Roman" w:cs="Times New Roman"/>
          <w:sz w:val="24"/>
          <w:szCs w:val="24"/>
          <w:u w:val="single"/>
          <w:lang w:val="en-US"/>
        </w:rPr>
        <w:t>please inform the medical staff about it before the biopsy</w:t>
      </w:r>
      <w:r w:rsidRPr="003F3C04">
        <w:rPr>
          <w:rFonts w:ascii="Times New Roman" w:hAnsi="Times New Roman" w:cs="Times New Roman"/>
          <w:sz w:val="24"/>
          <w:szCs w:val="24"/>
          <w:lang w:val="en-US"/>
        </w:rPr>
        <w:t>!</w:t>
      </w:r>
    </w:p>
    <w:p w14:paraId="32FC766F"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1A584A95"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b/>
          <w:sz w:val="24"/>
          <w:szCs w:val="24"/>
          <w:lang w:val="en-US"/>
        </w:rPr>
        <w:t>BLEEDING</w:t>
      </w:r>
    </w:p>
    <w:p w14:paraId="4831E9D4"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ab/>
        <w:t>Moderate bleeding of the affected blood vessels occurs during any invasive manipulation. Possible after-effects of the procedure:</w:t>
      </w:r>
    </w:p>
    <w:p w14:paraId="3DE45098" w14:textId="77777777" w:rsidR="003F3C04" w:rsidRPr="003F3C04" w:rsidRDefault="003F3C04" w:rsidP="003F3C04">
      <w:pPr>
        <w:numPr>
          <w:ilvl w:val="0"/>
          <w:numId w:val="12"/>
        </w:numPr>
        <w:suppressAutoHyphens/>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discharge of blood through the urinary tract, discharge of blood through seminal fluid (usually no special treatment is required, it is not a life-threatening condition and may persist for some time);</w:t>
      </w:r>
    </w:p>
    <w:p w14:paraId="7AF4A43E" w14:textId="77777777" w:rsidR="003F3C04" w:rsidRPr="003F3C04" w:rsidRDefault="003F3C04" w:rsidP="003F3C04">
      <w:pPr>
        <w:numPr>
          <w:ilvl w:val="0"/>
          <w:numId w:val="12"/>
        </w:numPr>
        <w:suppressAutoHyphens/>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 xml:space="preserve">rectal bleeding (a common occurrence which requires surgical intervention – </w:t>
      </w:r>
      <w:proofErr w:type="spellStart"/>
      <w:r w:rsidRPr="003F3C04">
        <w:rPr>
          <w:rFonts w:ascii="Times New Roman" w:hAnsi="Times New Roman" w:cs="Times New Roman"/>
          <w:sz w:val="24"/>
          <w:szCs w:val="24"/>
          <w:lang w:val="en-US"/>
        </w:rPr>
        <w:t>cauterisation</w:t>
      </w:r>
      <w:proofErr w:type="spellEnd"/>
      <w:r w:rsidRPr="003F3C04">
        <w:rPr>
          <w:rFonts w:ascii="Times New Roman" w:hAnsi="Times New Roman" w:cs="Times New Roman"/>
          <w:sz w:val="24"/>
          <w:szCs w:val="24"/>
          <w:lang w:val="en-US"/>
        </w:rPr>
        <w:t xml:space="preserve"> of bleeding spots – in 0.2-1% cases only).</w:t>
      </w:r>
    </w:p>
    <w:p w14:paraId="164DD43D"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42D3E96C"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b/>
          <w:sz w:val="24"/>
          <w:szCs w:val="24"/>
          <w:lang w:val="en-US"/>
        </w:rPr>
        <w:t>INFECTION</w:t>
      </w:r>
    </w:p>
    <w:p w14:paraId="56AEB617" w14:textId="77777777" w:rsidR="003F3C04" w:rsidRPr="003F3C04" w:rsidRDefault="003F3C04" w:rsidP="003F3C04">
      <w:pPr>
        <w:spacing w:after="0" w:line="240" w:lineRule="auto"/>
        <w:ind w:firstLine="720"/>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An infection is the invasion of an organism’s body tissues by bacteria or other microorganisms that can occur after any skin cut or puncture. Aseptic and antiseptic techniques are used during the manipulation. The procedure is carried out against the background of antibiotics prescribed by your referring physician.</w:t>
      </w:r>
    </w:p>
    <w:p w14:paraId="078C72BD"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321A8318"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b/>
          <w:sz w:val="24"/>
          <w:szCs w:val="24"/>
          <w:lang w:val="en-US"/>
        </w:rPr>
        <w:t>URINARY DISORDERS</w:t>
      </w:r>
    </w:p>
    <w:p w14:paraId="3E23FFAB" w14:textId="77777777" w:rsidR="003F3C04" w:rsidRPr="003F3C04" w:rsidRDefault="003F3C04" w:rsidP="003F3C04">
      <w:pPr>
        <w:spacing w:after="0" w:line="240" w:lineRule="auto"/>
        <w:ind w:firstLine="720"/>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Urination disorders up to urinary retention are not common and may occur only if you have a markedly enlarged prostate.</w:t>
      </w:r>
    </w:p>
    <w:p w14:paraId="061415B2"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4B910795"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b/>
          <w:sz w:val="24"/>
          <w:szCs w:val="24"/>
          <w:lang w:val="en-US"/>
        </w:rPr>
        <w:t>OTHER RISKS AND TREATMENT OPTIONS</w:t>
      </w:r>
    </w:p>
    <w:p w14:paraId="15DCC8A1" w14:textId="77777777" w:rsidR="003F3C04" w:rsidRPr="003F3C04" w:rsidRDefault="003F3C04" w:rsidP="003F3C04">
      <w:pPr>
        <w:spacing w:after="0" w:line="240" w:lineRule="auto"/>
        <w:ind w:firstLine="720"/>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It is not possible to list all the risks associated with this medical manipulation. Although you opted for this diagnostic method, you had the opportunity to choose another diagnostic method and obtain information about any questions of interest to you, including the possibility to choose another doctor.</w:t>
      </w:r>
    </w:p>
    <w:p w14:paraId="520998BC"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553552BD" w14:textId="50A743EE" w:rsidR="003F3C04" w:rsidRPr="003F3C04" w:rsidRDefault="003F3C04" w:rsidP="003F3C04">
      <w:pPr>
        <w:spacing w:after="0" w:line="240" w:lineRule="auto"/>
        <w:jc w:val="both"/>
        <w:rPr>
          <w:rFonts w:ascii="Times New Roman" w:hAnsi="Times New Roman" w:cs="Times New Roman"/>
          <w:sz w:val="24"/>
          <w:szCs w:val="24"/>
          <w:lang w:val="en-US"/>
        </w:rPr>
      </w:pPr>
      <w:r>
        <w:rPr>
          <w:rFonts w:ascii="Times New Roman" w:eastAsia="Wingdings" w:hAnsi="Times New Roman" w:cs="Times New Roman"/>
          <w:sz w:val="24"/>
          <w:szCs w:val="24"/>
          <w:lang w:val="en-US"/>
        </w:rPr>
        <w:sym w:font="Wingdings" w:char="F047"/>
      </w:r>
      <w:r w:rsidRPr="003F3C04">
        <w:rPr>
          <w:rFonts w:ascii="Times New Roman" w:eastAsia="Times New Roman" w:hAnsi="Times New Roman" w:cs="Times New Roman"/>
          <w:sz w:val="24"/>
          <w:szCs w:val="24"/>
          <w:lang w:val="en-US"/>
        </w:rPr>
        <w:t xml:space="preserve"> </w:t>
      </w:r>
      <w:r w:rsidRPr="003F3C04">
        <w:rPr>
          <w:rFonts w:ascii="Times New Roman" w:hAnsi="Times New Roman" w:cs="Times New Roman"/>
          <w:sz w:val="24"/>
          <w:szCs w:val="24"/>
          <w:lang w:val="en-US"/>
        </w:rPr>
        <w:t>In case of significant bleeding from the rectum, elevated body temperature above 38°C with chills, or urinary retention (inability to empty the bladder) after the medic</w:t>
      </w:r>
      <w:bookmarkStart w:id="1" w:name="_GoBack"/>
      <w:bookmarkEnd w:id="1"/>
      <w:r w:rsidRPr="003F3C04">
        <w:rPr>
          <w:rFonts w:ascii="Times New Roman" w:hAnsi="Times New Roman" w:cs="Times New Roman"/>
          <w:sz w:val="24"/>
          <w:szCs w:val="24"/>
          <w:lang w:val="en-US"/>
        </w:rPr>
        <w:t xml:space="preserve">al procedure, you </w:t>
      </w:r>
      <w:r w:rsidRPr="003F3C04">
        <w:rPr>
          <w:rFonts w:ascii="Times New Roman" w:hAnsi="Times New Roman" w:cs="Times New Roman"/>
          <w:sz w:val="24"/>
          <w:szCs w:val="24"/>
          <w:lang w:val="en-US"/>
        </w:rPr>
        <w:lastRenderedPageBreak/>
        <w:t>should go to the admission department of the nearest hospital taking the information sheet of the medical procedure you have undergone with you.</w:t>
      </w:r>
    </w:p>
    <w:p w14:paraId="79B412D2"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0C42ED4A" w14:textId="77777777" w:rsidR="003F3C04" w:rsidRPr="003F3C04" w:rsidRDefault="003F3C04" w:rsidP="003F3C04">
      <w:pPr>
        <w:spacing w:after="0" w:line="240" w:lineRule="auto"/>
        <w:jc w:val="center"/>
        <w:rPr>
          <w:rFonts w:ascii="Times New Roman" w:hAnsi="Times New Roman" w:cs="Times New Roman"/>
          <w:sz w:val="24"/>
          <w:szCs w:val="24"/>
          <w:lang w:val="en-US"/>
        </w:rPr>
      </w:pPr>
    </w:p>
    <w:p w14:paraId="6126A777" w14:textId="400C89CF" w:rsidR="003F3C04" w:rsidRDefault="003F3C04" w:rsidP="003F3C04">
      <w:pPr>
        <w:spacing w:after="0" w:line="240" w:lineRule="auto"/>
        <w:rPr>
          <w:rFonts w:ascii="Times New Roman" w:hAnsi="Times New Roman" w:cs="Times New Roman"/>
          <w:sz w:val="24"/>
          <w:szCs w:val="24"/>
          <w:lang w:val="en-US"/>
        </w:rPr>
      </w:pPr>
      <w:r>
        <w:rPr>
          <w:rFonts w:ascii="Times New Roman" w:eastAsia="Wingdings" w:hAnsi="Times New Roman" w:cs="Times New Roman"/>
          <w:sz w:val="24"/>
          <w:szCs w:val="24"/>
          <w:lang w:val="en-US"/>
        </w:rPr>
        <w:sym w:font="Wingdings" w:char="F047"/>
      </w:r>
      <w:r>
        <w:rPr>
          <w:rFonts w:ascii="Times New Roman" w:eastAsia="Times New Roman" w:hAnsi="Times New Roman" w:cs="Times New Roman"/>
          <w:sz w:val="24"/>
          <w:szCs w:val="24"/>
          <w:lang w:val="en-US"/>
        </w:rPr>
        <w:t xml:space="preserve"> </w:t>
      </w:r>
      <w:r w:rsidRPr="003F3C04">
        <w:rPr>
          <w:rFonts w:ascii="Times New Roman" w:hAnsi="Times New Roman" w:cs="Times New Roman"/>
          <w:b/>
          <w:sz w:val="24"/>
          <w:szCs w:val="24"/>
          <w:u w:val="single"/>
          <w:lang w:val="en-US"/>
        </w:rPr>
        <w:t>The attending physician</w:t>
      </w:r>
      <w:r>
        <w:rPr>
          <w:rFonts w:ascii="Times New Roman" w:hAnsi="Times New Roman" w:cs="Times New Roman"/>
          <w:b/>
          <w:sz w:val="24"/>
          <w:szCs w:val="24"/>
          <w:u w:val="single"/>
          <w:lang w:val="en-US"/>
        </w:rPr>
        <w:t xml:space="preserve"> </w:t>
      </w:r>
      <w:r w:rsidRPr="003F3C04">
        <w:rPr>
          <w:rFonts w:ascii="Times New Roman" w:hAnsi="Times New Roman" w:cs="Times New Roman"/>
          <w:sz w:val="20"/>
          <w:szCs w:val="20"/>
          <w:lang w:val="en-US"/>
        </w:rPr>
        <w:t>(doctor’s name and surname)</w:t>
      </w:r>
      <w:r w:rsidRPr="003F3C04">
        <w:rPr>
          <w:rFonts w:ascii="Times New Roman" w:hAnsi="Times New Roman" w:cs="Times New Roman"/>
          <w:sz w:val="24"/>
          <w:szCs w:val="24"/>
          <w:lang w:val="en-US"/>
        </w:rPr>
        <w:t xml:space="preserve"> ________________________________</w:t>
      </w:r>
    </w:p>
    <w:p w14:paraId="597378BF" w14:textId="6463BBC0"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 xml:space="preserve">has discussed the course of the medical manipulation with me, has answered questions about details of the manipulation of interest to me and possible complications. </w:t>
      </w:r>
    </w:p>
    <w:p w14:paraId="3DEC0ED4"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2401B3E2"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 xml:space="preserve">While being fully aware of the foregoing, I understand that unforeseen situations and circumstances may occur during the manipulation that may require changes to my treatment plan, use of additional methods to achieve the best possible result, therefore I </w:t>
      </w:r>
      <w:proofErr w:type="spellStart"/>
      <w:r w:rsidRPr="003F3C04">
        <w:rPr>
          <w:rFonts w:ascii="Times New Roman" w:hAnsi="Times New Roman" w:cs="Times New Roman"/>
          <w:sz w:val="24"/>
          <w:szCs w:val="24"/>
          <w:lang w:val="en-US"/>
        </w:rPr>
        <w:t>authorise</w:t>
      </w:r>
      <w:proofErr w:type="spellEnd"/>
      <w:r w:rsidRPr="003F3C04">
        <w:rPr>
          <w:rFonts w:ascii="Times New Roman" w:hAnsi="Times New Roman" w:cs="Times New Roman"/>
          <w:sz w:val="24"/>
          <w:szCs w:val="24"/>
          <w:lang w:val="en-US"/>
        </w:rPr>
        <w:t xml:space="preserve"> the doctor to do the same.</w:t>
      </w:r>
    </w:p>
    <w:p w14:paraId="705EA8E9"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7A82DB3E" w14:textId="77777777" w:rsidR="003F3C04" w:rsidRPr="003F3C04" w:rsidRDefault="003F3C04" w:rsidP="003F3C04">
      <w:pPr>
        <w:spacing w:after="0" w:line="240" w:lineRule="auto"/>
        <w:jc w:val="both"/>
        <w:rPr>
          <w:rFonts w:ascii="Times New Roman" w:hAnsi="Times New Roman" w:cs="Times New Roman"/>
          <w:sz w:val="24"/>
          <w:szCs w:val="24"/>
          <w:lang w:val="en-US"/>
        </w:rPr>
      </w:pPr>
      <w:r w:rsidRPr="003F3C04">
        <w:rPr>
          <w:rFonts w:ascii="Times New Roman" w:hAnsi="Times New Roman" w:cs="Times New Roman"/>
          <w:sz w:val="24"/>
          <w:szCs w:val="24"/>
          <w:lang w:val="en-US"/>
        </w:rPr>
        <w:t xml:space="preserve">Should an additional immunohistochemical laboratory examination of the prostate biopsy specimen be required, </w:t>
      </w:r>
      <w:r w:rsidRPr="003F3C04">
        <w:rPr>
          <w:rFonts w:ascii="Times New Roman" w:hAnsi="Times New Roman" w:cs="Times New Roman"/>
          <w:b/>
          <w:bCs/>
          <w:sz w:val="24"/>
          <w:szCs w:val="24"/>
          <w:lang w:val="en-US"/>
        </w:rPr>
        <w:t>I agree</w:t>
      </w:r>
      <w:r w:rsidRPr="003F3C04">
        <w:rPr>
          <w:rFonts w:ascii="Times New Roman" w:hAnsi="Times New Roman" w:cs="Times New Roman"/>
          <w:sz w:val="24"/>
          <w:szCs w:val="24"/>
          <w:lang w:val="en-US"/>
        </w:rPr>
        <w:t>/</w:t>
      </w:r>
      <w:r w:rsidRPr="003F3C04">
        <w:rPr>
          <w:rFonts w:ascii="Times New Roman" w:hAnsi="Times New Roman" w:cs="Times New Roman"/>
          <w:b/>
          <w:bCs/>
          <w:sz w:val="24"/>
          <w:szCs w:val="24"/>
          <w:lang w:val="en-US"/>
        </w:rPr>
        <w:t xml:space="preserve">do not agree </w:t>
      </w:r>
      <w:r w:rsidRPr="003F3C04">
        <w:rPr>
          <w:rFonts w:ascii="Times New Roman" w:hAnsi="Times New Roman" w:cs="Times New Roman"/>
          <w:sz w:val="24"/>
          <w:szCs w:val="24"/>
          <w:lang w:val="en-US"/>
        </w:rPr>
        <w:t>(</w:t>
      </w:r>
      <w:r w:rsidRPr="003F3C04">
        <w:rPr>
          <w:rFonts w:ascii="Times New Roman" w:hAnsi="Times New Roman" w:cs="Times New Roman"/>
          <w:i/>
          <w:iCs/>
          <w:sz w:val="24"/>
          <w:szCs w:val="24"/>
          <w:lang w:val="en-US"/>
        </w:rPr>
        <w:t>strike out as appropriate</w:t>
      </w:r>
      <w:r w:rsidRPr="003F3C04">
        <w:rPr>
          <w:rFonts w:ascii="Times New Roman" w:hAnsi="Times New Roman" w:cs="Times New Roman"/>
          <w:sz w:val="24"/>
          <w:szCs w:val="24"/>
          <w:lang w:val="en-US"/>
        </w:rPr>
        <w:t>) to pay for the examination (the examination costs EUR 58.84 and the charge is payable at the E. Gulbis Laboratory upon receipt of the laboratory examination report).</w:t>
      </w:r>
    </w:p>
    <w:p w14:paraId="0921C93F"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703222C4" w14:textId="77777777" w:rsidR="003F3C04" w:rsidRPr="003F3C04" w:rsidRDefault="003F3C04" w:rsidP="003F3C04">
      <w:pPr>
        <w:spacing w:after="0" w:line="240" w:lineRule="auto"/>
        <w:rPr>
          <w:rFonts w:ascii="Times New Roman" w:hAnsi="Times New Roman" w:cs="Times New Roman"/>
          <w:sz w:val="24"/>
          <w:szCs w:val="24"/>
          <w:lang w:val="en-US"/>
        </w:rPr>
      </w:pPr>
      <w:r w:rsidRPr="003F3C04">
        <w:rPr>
          <w:rFonts w:ascii="Times New Roman" w:hAnsi="Times New Roman" w:cs="Times New Roman"/>
          <w:sz w:val="24"/>
          <w:szCs w:val="24"/>
          <w:lang w:val="en-US"/>
        </w:rPr>
        <w:t>I /patient’s name and surname/ __________________________________ do hereby permit</w:t>
      </w:r>
    </w:p>
    <w:p w14:paraId="4E6CB1D6" w14:textId="22433E6F" w:rsidR="003F3C04" w:rsidRPr="003F3C04" w:rsidRDefault="003F3C04" w:rsidP="003F3C04">
      <w:pPr>
        <w:spacing w:after="0" w:line="240" w:lineRule="auto"/>
        <w:rPr>
          <w:rFonts w:ascii="Times New Roman" w:hAnsi="Times New Roman" w:cs="Times New Roman"/>
          <w:sz w:val="24"/>
          <w:szCs w:val="24"/>
          <w:lang w:val="en-US"/>
        </w:rPr>
      </w:pPr>
      <w:r w:rsidRPr="003F3C04">
        <w:rPr>
          <w:rFonts w:ascii="Times New Roman" w:hAnsi="Times New Roman" w:cs="Times New Roman"/>
          <w:sz w:val="24"/>
          <w:szCs w:val="24"/>
          <w:lang w:val="en-US"/>
        </w:rPr>
        <w:t>doctor</w:t>
      </w:r>
      <w:r>
        <w:rPr>
          <w:rFonts w:ascii="Times New Roman" w:hAnsi="Times New Roman" w:cs="Times New Roman"/>
          <w:sz w:val="24"/>
          <w:szCs w:val="24"/>
          <w:lang w:val="en-US"/>
        </w:rPr>
        <w:t xml:space="preserve"> </w:t>
      </w:r>
      <w:r w:rsidRPr="003F3C04">
        <w:rPr>
          <w:rFonts w:ascii="Times New Roman" w:hAnsi="Times New Roman" w:cs="Times New Roman"/>
          <w:sz w:val="20"/>
          <w:szCs w:val="20"/>
          <w:lang w:val="en-US"/>
        </w:rPr>
        <w:t>(doctor’s name and surname)</w:t>
      </w:r>
      <w:r w:rsidRPr="003F3C04">
        <w:rPr>
          <w:rFonts w:ascii="Times New Roman" w:hAnsi="Times New Roman" w:cs="Times New Roman"/>
          <w:sz w:val="24"/>
          <w:szCs w:val="24"/>
          <w:lang w:val="en-US"/>
        </w:rPr>
        <w:t xml:space="preserve"> ____________________________________________</w:t>
      </w:r>
      <w:r>
        <w:rPr>
          <w:rFonts w:ascii="Times New Roman" w:hAnsi="Times New Roman" w:cs="Times New Roman"/>
          <w:sz w:val="24"/>
          <w:szCs w:val="24"/>
          <w:lang w:val="en-US"/>
        </w:rPr>
        <w:t>__</w:t>
      </w:r>
      <w:r w:rsidRPr="003F3C04">
        <w:rPr>
          <w:rFonts w:ascii="Times New Roman" w:hAnsi="Times New Roman" w:cs="Times New Roman"/>
          <w:sz w:val="24"/>
          <w:szCs w:val="24"/>
          <w:lang w:val="en-US"/>
        </w:rPr>
        <w:t xml:space="preserve"> and the assistants selected by him/her to perform a transrectal prostate biopsy on me.</w:t>
      </w:r>
    </w:p>
    <w:p w14:paraId="3AEF49AA"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08E9E051" w14:textId="77777777" w:rsidR="003F3C04" w:rsidRPr="003F3C04" w:rsidRDefault="003F3C04" w:rsidP="003F3C04">
      <w:pPr>
        <w:spacing w:after="0" w:line="240" w:lineRule="auto"/>
        <w:jc w:val="both"/>
        <w:rPr>
          <w:rFonts w:ascii="Times New Roman" w:hAnsi="Times New Roman" w:cs="Times New Roman"/>
          <w:sz w:val="24"/>
          <w:szCs w:val="24"/>
          <w:lang w:val="en-US"/>
        </w:rPr>
      </w:pPr>
    </w:p>
    <w:p w14:paraId="0F4F49F0" w14:textId="77777777" w:rsidR="003F3C04" w:rsidRPr="003F3C04" w:rsidRDefault="003F3C04" w:rsidP="003F3C04">
      <w:pPr>
        <w:spacing w:after="120"/>
        <w:ind w:firstLine="357"/>
        <w:jc w:val="both"/>
        <w:rPr>
          <w:rFonts w:ascii="Times New Roman" w:hAnsi="Times New Roman" w:cs="Times New Roman"/>
          <w:sz w:val="24"/>
          <w:szCs w:val="24"/>
          <w:lang w:val="en-US"/>
        </w:rPr>
      </w:pPr>
      <w:r w:rsidRPr="003F3C04">
        <w:rPr>
          <w:rFonts w:ascii="Times New Roman" w:hAnsi="Times New Roman" w:cs="Times New Roman"/>
          <w:color w:val="00000A"/>
          <w:sz w:val="24"/>
          <w:szCs w:val="24"/>
          <w:lang w:val="en-US"/>
        </w:rPr>
        <w:t>This information sheet is made in 2 copies. Following the signature one copy of this information sheet will be given to the Patient and the other copy will be added to the Patient’s Medical Record (Form 025/u).</w:t>
      </w:r>
    </w:p>
    <w:p w14:paraId="6FD42CBD" w14:textId="77777777" w:rsidR="003F3C04" w:rsidRPr="001D3299" w:rsidRDefault="003F3C04" w:rsidP="003F3C04">
      <w:pPr>
        <w:spacing w:after="0"/>
        <w:rPr>
          <w:rFonts w:ascii="Times New Roman" w:hAnsi="Times New Roman"/>
          <w:b/>
          <w:i/>
          <w:lang w:val="en-US"/>
        </w:rPr>
      </w:pPr>
    </w:p>
    <w:p w14:paraId="57491683" w14:textId="77777777" w:rsidR="00A877DE" w:rsidRPr="00886CD4" w:rsidRDefault="00A877DE" w:rsidP="00A877DE">
      <w:pPr>
        <w:spacing w:after="0"/>
        <w:jc w:val="center"/>
        <w:rPr>
          <w:rFonts w:ascii="Times New Roman" w:hAnsi="Times New Roman"/>
          <w:lang w:val="en-US"/>
        </w:rPr>
      </w:pPr>
      <w:r w:rsidRPr="00886CD4">
        <w:rPr>
          <w:rFonts w:ascii="Times New Roman" w:hAnsi="Times New Roman" w:cs="Times New Roman"/>
          <w:b/>
          <w:i/>
          <w:sz w:val="24"/>
          <w:szCs w:val="24"/>
          <w:lang w:val="en-US"/>
        </w:rPr>
        <w:t>Patient</w:t>
      </w:r>
      <w:r w:rsidRPr="00886CD4">
        <w:rPr>
          <w:rFonts w:ascii="Times New Roman" w:hAnsi="Times New Roman"/>
          <w:b/>
          <w:i/>
          <w:lang w:val="en-US"/>
        </w:rPr>
        <w:t>:</w:t>
      </w:r>
      <w:r w:rsidRPr="00886CD4">
        <w:rPr>
          <w:rFonts w:ascii="Times New Roman" w:hAnsi="Times New Roman"/>
          <w:lang w:val="en-US"/>
        </w:rPr>
        <w:t xml:space="preserve"> ________________________________________    ______________________</w:t>
      </w:r>
    </w:p>
    <w:p w14:paraId="29F17755" w14:textId="77777777" w:rsidR="00A877DE" w:rsidRPr="00886CD4" w:rsidRDefault="00A877DE" w:rsidP="00A877DE">
      <w:pPr>
        <w:spacing w:after="0"/>
        <w:jc w:val="center"/>
        <w:rPr>
          <w:rFonts w:ascii="Times New Roman" w:hAnsi="Times New Roman"/>
          <w:sz w:val="16"/>
          <w:szCs w:val="16"/>
          <w:lang w:val="en-US"/>
        </w:rPr>
      </w:pPr>
      <w:r w:rsidRPr="00886CD4">
        <w:rPr>
          <w:rFonts w:ascii="Times New Roman" w:hAnsi="Times New Roman"/>
          <w:sz w:val="16"/>
          <w:szCs w:val="16"/>
          <w:lang w:val="en-US"/>
        </w:rPr>
        <w:t xml:space="preserve">                                                 (</w:t>
      </w:r>
      <w:r w:rsidRPr="00886CD4">
        <w:rPr>
          <w:rFonts w:ascii="Times New Roman" w:hAnsi="Times New Roman" w:cs="Times New Roman"/>
          <w:sz w:val="16"/>
          <w:szCs w:val="16"/>
          <w:lang w:val="en-US"/>
        </w:rPr>
        <w:t>name, surname</w:t>
      </w:r>
      <w:r w:rsidRPr="00886CD4">
        <w:rPr>
          <w:rFonts w:ascii="Times New Roman" w:hAnsi="Times New Roman"/>
          <w:sz w:val="16"/>
          <w:szCs w:val="16"/>
          <w:lang w:val="en-US"/>
        </w:rPr>
        <w:t>)</w:t>
      </w:r>
      <w:r w:rsidRPr="00886CD4">
        <w:rPr>
          <w:rFonts w:ascii="Times New Roman" w:hAnsi="Times New Roman"/>
          <w:sz w:val="18"/>
          <w:szCs w:val="18"/>
          <w:lang w:val="en-US"/>
        </w:rPr>
        <w:tab/>
      </w:r>
      <w:r w:rsidRPr="00886CD4">
        <w:rPr>
          <w:rFonts w:ascii="Times New Roman" w:hAnsi="Times New Roman"/>
          <w:sz w:val="18"/>
          <w:szCs w:val="18"/>
          <w:lang w:val="en-US"/>
        </w:rPr>
        <w:tab/>
      </w:r>
      <w:r w:rsidRPr="00886CD4">
        <w:rPr>
          <w:rFonts w:ascii="Times New Roman" w:hAnsi="Times New Roman"/>
          <w:sz w:val="18"/>
          <w:szCs w:val="18"/>
          <w:lang w:val="en-US"/>
        </w:rPr>
        <w:tab/>
        <w:t xml:space="preserve">            </w:t>
      </w:r>
      <w:proofErr w:type="gramStart"/>
      <w:r w:rsidRPr="00886CD4">
        <w:rPr>
          <w:rFonts w:ascii="Times New Roman" w:hAnsi="Times New Roman"/>
          <w:sz w:val="18"/>
          <w:szCs w:val="18"/>
          <w:lang w:val="en-US"/>
        </w:rPr>
        <w:t xml:space="preserve">   </w:t>
      </w:r>
      <w:r w:rsidRPr="00886CD4">
        <w:rPr>
          <w:rFonts w:ascii="Times New Roman" w:hAnsi="Times New Roman"/>
          <w:sz w:val="16"/>
          <w:szCs w:val="16"/>
          <w:lang w:val="en-US"/>
        </w:rPr>
        <w:t>(</w:t>
      </w:r>
      <w:proofErr w:type="gramEnd"/>
      <w:r w:rsidRPr="00886CD4">
        <w:rPr>
          <w:rFonts w:ascii="Times New Roman" w:hAnsi="Times New Roman" w:cs="Times New Roman"/>
          <w:sz w:val="16"/>
          <w:szCs w:val="16"/>
          <w:lang w:val="en-US"/>
        </w:rPr>
        <w:t>signature</w:t>
      </w:r>
      <w:r w:rsidRPr="00886CD4">
        <w:rPr>
          <w:rFonts w:ascii="Times New Roman" w:hAnsi="Times New Roman"/>
          <w:sz w:val="16"/>
          <w:szCs w:val="16"/>
          <w:lang w:val="en-US"/>
        </w:rPr>
        <w:t>)</w:t>
      </w:r>
    </w:p>
    <w:p w14:paraId="2F7BC641" w14:textId="77777777" w:rsidR="00A877DE" w:rsidRPr="00886CD4" w:rsidRDefault="00A877DE" w:rsidP="00A877DE">
      <w:pPr>
        <w:spacing w:after="0"/>
        <w:jc w:val="both"/>
        <w:rPr>
          <w:rFonts w:ascii="Times New Roman" w:hAnsi="Times New Roman"/>
          <w:sz w:val="16"/>
          <w:szCs w:val="16"/>
          <w:lang w:val="en-US"/>
        </w:rPr>
      </w:pPr>
    </w:p>
    <w:p w14:paraId="3A71854E" w14:textId="77777777" w:rsidR="00A877DE" w:rsidRPr="00886CD4" w:rsidRDefault="00A877DE" w:rsidP="00A877DE">
      <w:pPr>
        <w:spacing w:after="0"/>
        <w:jc w:val="center"/>
        <w:rPr>
          <w:rFonts w:ascii="Times New Roman" w:hAnsi="Times New Roman"/>
          <w:sz w:val="16"/>
          <w:szCs w:val="16"/>
          <w:lang w:val="en-US"/>
        </w:rPr>
      </w:pPr>
      <w:r w:rsidRPr="00886CD4">
        <w:rPr>
          <w:rFonts w:ascii="Times New Roman" w:hAnsi="Times New Roman"/>
          <w:b/>
          <w:i/>
          <w:lang w:val="en-US"/>
        </w:rPr>
        <w:t>Date:</w:t>
      </w:r>
      <w:r>
        <w:rPr>
          <w:rFonts w:ascii="Times New Roman" w:hAnsi="Times New Roman"/>
          <w:b/>
          <w:i/>
          <w:lang w:val="en-US"/>
        </w:rPr>
        <w:t xml:space="preserve"> </w:t>
      </w:r>
      <w:r w:rsidRPr="00886CD4">
        <w:rPr>
          <w:rFonts w:ascii="Times New Roman" w:hAnsi="Times New Roman"/>
          <w:lang w:val="en-US"/>
        </w:rPr>
        <w:t xml:space="preserve">___________________           </w:t>
      </w:r>
      <w:r w:rsidRPr="00886CD4">
        <w:rPr>
          <w:rFonts w:ascii="Times New Roman" w:hAnsi="Times New Roman"/>
          <w:b/>
          <w:i/>
          <w:lang w:val="en-US"/>
        </w:rPr>
        <w:t>Time</w:t>
      </w:r>
      <w:r w:rsidRPr="00886CD4">
        <w:rPr>
          <w:rFonts w:ascii="Times New Roman" w:hAnsi="Times New Roman"/>
          <w:lang w:val="en-US"/>
        </w:rPr>
        <w:t>: _________________</w:t>
      </w:r>
    </w:p>
    <w:p w14:paraId="71C238FC" w14:textId="12AAD677" w:rsidR="003F3C04" w:rsidRDefault="003F3C04" w:rsidP="003F3C04">
      <w:pPr>
        <w:spacing w:after="0"/>
        <w:ind w:left="360"/>
        <w:rPr>
          <w:rFonts w:ascii="Times New Roman" w:hAnsi="Times New Roman"/>
          <w:sz w:val="18"/>
          <w:szCs w:val="18"/>
          <w:lang w:val="en-US"/>
        </w:rPr>
      </w:pPr>
    </w:p>
    <w:p w14:paraId="3EF23FAA" w14:textId="6E813715" w:rsidR="00A877DE" w:rsidRDefault="00A877DE" w:rsidP="003F3C04">
      <w:pPr>
        <w:spacing w:after="0"/>
        <w:ind w:left="360"/>
        <w:rPr>
          <w:rFonts w:ascii="Times New Roman" w:hAnsi="Times New Roman"/>
          <w:sz w:val="18"/>
          <w:szCs w:val="18"/>
          <w:lang w:val="en-US"/>
        </w:rPr>
      </w:pPr>
    </w:p>
    <w:p w14:paraId="6E2B0C60" w14:textId="0486A083" w:rsidR="00A877DE" w:rsidRDefault="00A877DE" w:rsidP="003F3C04">
      <w:pPr>
        <w:spacing w:after="0"/>
        <w:ind w:left="360"/>
        <w:rPr>
          <w:rFonts w:ascii="Times New Roman" w:hAnsi="Times New Roman"/>
          <w:sz w:val="18"/>
          <w:szCs w:val="18"/>
          <w:lang w:val="en-US"/>
        </w:rPr>
      </w:pPr>
    </w:p>
    <w:p w14:paraId="3BC868C7" w14:textId="1268740F" w:rsidR="00A877DE" w:rsidRDefault="00A877DE" w:rsidP="003F3C04">
      <w:pPr>
        <w:spacing w:after="0"/>
        <w:ind w:left="360"/>
        <w:rPr>
          <w:rFonts w:ascii="Times New Roman" w:hAnsi="Times New Roman"/>
          <w:sz w:val="18"/>
          <w:szCs w:val="18"/>
          <w:lang w:val="en-US"/>
        </w:rPr>
      </w:pPr>
    </w:p>
    <w:p w14:paraId="4C392E27" w14:textId="48AC6BAE" w:rsidR="00A877DE" w:rsidRDefault="00A877DE" w:rsidP="003F3C04">
      <w:pPr>
        <w:spacing w:after="0"/>
        <w:ind w:left="360"/>
        <w:rPr>
          <w:rFonts w:ascii="Times New Roman" w:hAnsi="Times New Roman"/>
          <w:sz w:val="18"/>
          <w:szCs w:val="18"/>
          <w:lang w:val="en-US"/>
        </w:rPr>
      </w:pPr>
    </w:p>
    <w:p w14:paraId="19ABC010" w14:textId="77777777" w:rsidR="00A877DE" w:rsidRPr="001D3299" w:rsidRDefault="00A877DE" w:rsidP="003F3C04">
      <w:pPr>
        <w:spacing w:after="0"/>
        <w:ind w:left="360"/>
        <w:rPr>
          <w:rFonts w:ascii="Times New Roman" w:hAnsi="Times New Roman"/>
          <w:sz w:val="18"/>
          <w:szCs w:val="18"/>
          <w:lang w:val="en-US"/>
        </w:rPr>
      </w:pPr>
    </w:p>
    <w:p w14:paraId="43110C3D" w14:textId="1EBD1A9C" w:rsidR="003F3C04" w:rsidRPr="001D3299" w:rsidRDefault="003F3C04" w:rsidP="003F3C04">
      <w:pPr>
        <w:spacing w:after="0"/>
        <w:rPr>
          <w:lang w:val="en-US"/>
        </w:rPr>
      </w:pPr>
      <w:r w:rsidRPr="001D3299">
        <w:rPr>
          <w:rFonts w:ascii="Times New Roman" w:hAnsi="Times New Roman"/>
          <w:b/>
          <w:i/>
          <w:lang w:val="en-US"/>
        </w:rPr>
        <w:t>Medical Specialist:</w:t>
      </w:r>
      <w:r w:rsidRPr="001D3299">
        <w:rPr>
          <w:rFonts w:ascii="Times New Roman" w:hAnsi="Times New Roman"/>
          <w:b/>
          <w:lang w:val="en-US"/>
        </w:rPr>
        <w:t xml:space="preserve"> </w:t>
      </w:r>
      <w:r w:rsidRPr="001D3299">
        <w:rPr>
          <w:rFonts w:ascii="Times New Roman" w:hAnsi="Times New Roman"/>
          <w:lang w:val="en-US"/>
        </w:rPr>
        <w:t xml:space="preserve">____________________    ____________________    </w:t>
      </w:r>
      <w:r w:rsidRPr="001D3299">
        <w:rPr>
          <w:rFonts w:ascii="Times New Roman" w:hAnsi="Times New Roman"/>
          <w:b/>
          <w:i/>
          <w:lang w:val="en-US"/>
        </w:rPr>
        <w:t>Date:</w:t>
      </w:r>
      <w:r w:rsidR="0070091E">
        <w:rPr>
          <w:rFonts w:ascii="Times New Roman" w:hAnsi="Times New Roman"/>
          <w:b/>
          <w:i/>
          <w:lang w:val="en-US"/>
        </w:rPr>
        <w:t xml:space="preserve"> </w:t>
      </w:r>
      <w:r w:rsidRPr="001D3299">
        <w:rPr>
          <w:rFonts w:ascii="Times New Roman" w:hAnsi="Times New Roman"/>
          <w:lang w:val="en-US"/>
        </w:rPr>
        <w:t>_____________</w:t>
      </w:r>
    </w:p>
    <w:p w14:paraId="000F6132" w14:textId="56855AB8" w:rsidR="003F3C04" w:rsidRPr="003F3C04" w:rsidRDefault="003F3C04" w:rsidP="003F3C04">
      <w:pPr>
        <w:spacing w:after="0"/>
        <w:rPr>
          <w:sz w:val="16"/>
          <w:szCs w:val="16"/>
          <w:lang w:val="en-US"/>
        </w:rPr>
      </w:pPr>
      <w:r w:rsidRPr="001D3299">
        <w:rPr>
          <w:rFonts w:ascii="Times New Roman" w:hAnsi="Times New Roman"/>
          <w:sz w:val="14"/>
          <w:szCs w:val="14"/>
          <w:lang w:val="en-US"/>
        </w:rPr>
        <w:tab/>
      </w:r>
      <w:r w:rsidRPr="001D3299">
        <w:rPr>
          <w:rFonts w:ascii="Times New Roman" w:hAnsi="Times New Roman"/>
          <w:sz w:val="14"/>
          <w:szCs w:val="14"/>
          <w:lang w:val="en-US"/>
        </w:rPr>
        <w:tab/>
      </w:r>
      <w:r w:rsidRPr="001D3299">
        <w:rPr>
          <w:rFonts w:ascii="Times New Roman" w:hAnsi="Times New Roman"/>
          <w:sz w:val="14"/>
          <w:szCs w:val="14"/>
          <w:lang w:val="en-US"/>
        </w:rPr>
        <w:tab/>
        <w:t xml:space="preserve"> </w:t>
      </w:r>
      <w:r w:rsidRPr="003F3C04">
        <w:rPr>
          <w:rFonts w:ascii="Times New Roman" w:hAnsi="Times New Roman"/>
          <w:sz w:val="16"/>
          <w:szCs w:val="16"/>
          <w:lang w:val="en-US"/>
        </w:rPr>
        <w:t>(name and surname)</w:t>
      </w:r>
      <w:r w:rsidRPr="003F3C04">
        <w:rPr>
          <w:rFonts w:ascii="Times New Roman" w:hAnsi="Times New Roman"/>
          <w:sz w:val="16"/>
          <w:szCs w:val="16"/>
          <w:lang w:val="en-US"/>
        </w:rPr>
        <w:tab/>
        <w:t xml:space="preserve">            </w:t>
      </w:r>
      <w:r>
        <w:rPr>
          <w:rFonts w:ascii="Times New Roman" w:hAnsi="Times New Roman"/>
          <w:sz w:val="16"/>
          <w:szCs w:val="16"/>
          <w:lang w:val="en-US"/>
        </w:rPr>
        <w:tab/>
      </w:r>
      <w:r>
        <w:rPr>
          <w:rFonts w:ascii="Times New Roman" w:hAnsi="Times New Roman"/>
          <w:sz w:val="16"/>
          <w:szCs w:val="16"/>
          <w:lang w:val="en-US"/>
        </w:rPr>
        <w:tab/>
      </w:r>
      <w:r w:rsidRPr="003F3C04">
        <w:rPr>
          <w:rFonts w:ascii="Times New Roman" w:hAnsi="Times New Roman"/>
          <w:sz w:val="16"/>
          <w:szCs w:val="16"/>
          <w:lang w:val="en-US"/>
        </w:rPr>
        <w:t>(signature)</w:t>
      </w:r>
    </w:p>
    <w:p w14:paraId="69107741" w14:textId="77777777" w:rsidR="003F3C04" w:rsidRPr="001D3299" w:rsidRDefault="003F3C04" w:rsidP="003F3C04">
      <w:pPr>
        <w:spacing w:after="0" w:line="240" w:lineRule="auto"/>
        <w:jc w:val="both"/>
        <w:rPr>
          <w:rFonts w:ascii="Times New Roman" w:hAnsi="Times New Roman"/>
          <w:lang w:val="en-US"/>
        </w:rPr>
      </w:pPr>
    </w:p>
    <w:p w14:paraId="2330A7D1" w14:textId="77777777" w:rsidR="003B3850" w:rsidRPr="003F3C04" w:rsidRDefault="003B3850" w:rsidP="00CC2476">
      <w:pPr>
        <w:rPr>
          <w:rStyle w:val="Strong"/>
          <w:b w:val="0"/>
          <w:bCs w:val="0"/>
          <w:lang w:val="en-US"/>
        </w:rPr>
      </w:pPr>
    </w:p>
    <w:sectPr w:rsidR="003B3850" w:rsidRPr="003F3C04"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AC969" w14:textId="77777777" w:rsidR="00BF7A16" w:rsidRDefault="00BF7A16" w:rsidP="00E451D8">
      <w:pPr>
        <w:spacing w:after="0" w:line="240" w:lineRule="auto"/>
      </w:pPr>
      <w:r>
        <w:separator/>
      </w:r>
    </w:p>
  </w:endnote>
  <w:endnote w:type="continuationSeparator" w:id="0">
    <w:p w14:paraId="44DB7ED4" w14:textId="77777777" w:rsidR="00BF7A16" w:rsidRDefault="00BF7A16"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A877DE"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2" w:name="_Hlk5183450"/>
    <w:bookmarkStart w:id="3" w:name="_Hlk5183451"/>
    <w:r w:rsidRPr="00A877DE">
      <w:rPr>
        <w:rStyle w:val="A0"/>
        <w:rFonts w:ascii="Times New Roman" w:hAnsi="Times New Roman" w:cs="Times New Roman"/>
        <w:color w:val="000000" w:themeColor="text1"/>
        <w:sz w:val="20"/>
        <w:szCs w:val="20"/>
      </w:rPr>
      <w:t xml:space="preserve">Lpp. </w:t>
    </w:r>
    <w:r w:rsidRPr="00A877DE">
      <w:rPr>
        <w:rStyle w:val="A0"/>
        <w:rFonts w:ascii="Times New Roman" w:hAnsi="Times New Roman" w:cs="Times New Roman"/>
        <w:bCs/>
        <w:color w:val="000000" w:themeColor="text1"/>
        <w:sz w:val="20"/>
        <w:szCs w:val="20"/>
      </w:rPr>
      <w:fldChar w:fldCharType="begin"/>
    </w:r>
    <w:r w:rsidRPr="00A877DE">
      <w:rPr>
        <w:rStyle w:val="A0"/>
        <w:rFonts w:ascii="Times New Roman" w:hAnsi="Times New Roman" w:cs="Times New Roman"/>
        <w:bCs/>
        <w:color w:val="000000" w:themeColor="text1"/>
        <w:sz w:val="20"/>
        <w:szCs w:val="20"/>
      </w:rPr>
      <w:instrText xml:space="preserve"> PAGE  \* Arabic  \* MERGEFORMAT </w:instrText>
    </w:r>
    <w:r w:rsidRPr="00A877DE">
      <w:rPr>
        <w:rStyle w:val="A0"/>
        <w:rFonts w:ascii="Times New Roman" w:hAnsi="Times New Roman" w:cs="Times New Roman"/>
        <w:bCs/>
        <w:color w:val="000000" w:themeColor="text1"/>
        <w:sz w:val="20"/>
        <w:szCs w:val="20"/>
      </w:rPr>
      <w:fldChar w:fldCharType="separate"/>
    </w:r>
    <w:r w:rsidRPr="00A877DE">
      <w:rPr>
        <w:rStyle w:val="A0"/>
        <w:rFonts w:ascii="Times New Roman" w:hAnsi="Times New Roman" w:cs="Times New Roman"/>
        <w:bCs/>
        <w:color w:val="000000" w:themeColor="text1"/>
        <w:sz w:val="20"/>
        <w:szCs w:val="20"/>
      </w:rPr>
      <w:t>1</w:t>
    </w:r>
    <w:r w:rsidRPr="00A877DE">
      <w:rPr>
        <w:rStyle w:val="A0"/>
        <w:rFonts w:ascii="Times New Roman" w:hAnsi="Times New Roman" w:cs="Times New Roman"/>
        <w:bCs/>
        <w:color w:val="000000" w:themeColor="text1"/>
        <w:sz w:val="20"/>
        <w:szCs w:val="20"/>
      </w:rPr>
      <w:fldChar w:fldCharType="end"/>
    </w:r>
    <w:r w:rsidRPr="00A877DE">
      <w:rPr>
        <w:rStyle w:val="A0"/>
        <w:rFonts w:ascii="Times New Roman" w:hAnsi="Times New Roman" w:cs="Times New Roman"/>
        <w:bCs/>
        <w:color w:val="000000" w:themeColor="text1"/>
        <w:sz w:val="20"/>
        <w:szCs w:val="20"/>
      </w:rPr>
      <w:t>.</w:t>
    </w:r>
    <w:r w:rsidRPr="00A877DE">
      <w:rPr>
        <w:rStyle w:val="A0"/>
        <w:rFonts w:ascii="Times New Roman" w:hAnsi="Times New Roman" w:cs="Times New Roman"/>
        <w:color w:val="000000" w:themeColor="text1"/>
        <w:sz w:val="20"/>
        <w:szCs w:val="20"/>
      </w:rPr>
      <w:t xml:space="preserve"> no </w:t>
    </w:r>
    <w:r w:rsidRPr="00A877DE">
      <w:rPr>
        <w:rStyle w:val="A0"/>
        <w:rFonts w:ascii="Times New Roman" w:hAnsi="Times New Roman" w:cs="Times New Roman"/>
        <w:bCs/>
        <w:color w:val="000000" w:themeColor="text1"/>
        <w:sz w:val="18"/>
        <w:szCs w:val="18"/>
      </w:rPr>
      <w:fldChar w:fldCharType="begin"/>
    </w:r>
    <w:r w:rsidRPr="00A877DE">
      <w:rPr>
        <w:rStyle w:val="A0"/>
        <w:rFonts w:ascii="Times New Roman" w:hAnsi="Times New Roman" w:cs="Times New Roman"/>
        <w:bCs/>
        <w:color w:val="000000" w:themeColor="text1"/>
        <w:sz w:val="18"/>
        <w:szCs w:val="18"/>
      </w:rPr>
      <w:instrText xml:space="preserve"> NUMPAGES  \* Arabic  \* MERGEFORMAT </w:instrText>
    </w:r>
    <w:r w:rsidRPr="00A877DE">
      <w:rPr>
        <w:rStyle w:val="A0"/>
        <w:rFonts w:ascii="Times New Roman" w:hAnsi="Times New Roman" w:cs="Times New Roman"/>
        <w:bCs/>
        <w:color w:val="000000" w:themeColor="text1"/>
        <w:sz w:val="18"/>
        <w:szCs w:val="18"/>
      </w:rPr>
      <w:fldChar w:fldCharType="separate"/>
    </w:r>
    <w:r w:rsidRPr="00A877DE">
      <w:rPr>
        <w:rStyle w:val="A0"/>
        <w:rFonts w:ascii="Times New Roman" w:hAnsi="Times New Roman" w:cs="Times New Roman"/>
        <w:bCs/>
        <w:color w:val="000000" w:themeColor="text1"/>
        <w:sz w:val="18"/>
        <w:szCs w:val="18"/>
      </w:rPr>
      <w:t>2</w:t>
    </w:r>
    <w:r w:rsidRPr="00A877DE">
      <w:rPr>
        <w:rStyle w:val="A0"/>
        <w:rFonts w:ascii="Times New Roman" w:hAnsi="Times New Roman" w:cs="Times New Roman"/>
        <w:bCs/>
        <w:color w:val="000000" w:themeColor="text1"/>
        <w:sz w:val="18"/>
        <w:szCs w:val="18"/>
      </w:rPr>
      <w:fldChar w:fldCharType="end"/>
    </w:r>
  </w:p>
  <w:p w14:paraId="210DF699" w14:textId="37E9D2A2"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E836B8">
      <w:rPr>
        <w:rStyle w:val="A0"/>
        <w:rFonts w:asciiTheme="minorHAnsi" w:hAnsiTheme="minorHAnsi" w:cstheme="minorBidi"/>
        <w:color w:val="auto"/>
        <w:sz w:val="14"/>
        <w:szCs w:val="14"/>
      </w:rPr>
      <w:t>5</w:t>
    </w:r>
    <w:r w:rsidR="003F3C04">
      <w:rPr>
        <w:rStyle w:val="A0"/>
        <w:rFonts w:asciiTheme="minorHAnsi" w:hAnsiTheme="minorHAnsi" w:cstheme="minorBidi"/>
        <w:color w:val="auto"/>
        <w:sz w:val="14"/>
        <w:szCs w:val="14"/>
      </w:rPr>
      <w:t>9</w:t>
    </w:r>
  </w:p>
  <w:p w14:paraId="2FBA0BDF" w14:textId="09AD6229"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A877DE">
      <w:rPr>
        <w:rStyle w:val="A0"/>
        <w:rFonts w:asciiTheme="minorHAnsi" w:hAnsiTheme="minorHAnsi" w:cstheme="minorBidi"/>
        <w:color w:val="auto"/>
        <w:sz w:val="14"/>
        <w:szCs w:val="14"/>
      </w:rPr>
      <w:t>3</w:t>
    </w:r>
  </w:p>
  <w:p w14:paraId="0F663E02" w14:textId="536CAA89"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A877DE">
      <w:rPr>
        <w:rFonts w:cs="Arial"/>
        <w:sz w:val="14"/>
        <w:szCs w:val="14"/>
        <w:shd w:val="clear" w:color="auto" w:fill="FFFFFF"/>
      </w:rPr>
      <w:t>26</w:t>
    </w:r>
    <w:r>
      <w:rPr>
        <w:rFonts w:cs="Arial"/>
        <w:sz w:val="14"/>
        <w:szCs w:val="14"/>
        <w:shd w:val="clear" w:color="auto" w:fill="FFFFFF"/>
      </w:rPr>
      <w:t>.</w:t>
    </w:r>
    <w:r w:rsidR="00A877DE">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6BB15BFE"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936432">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2"/>
    <w:bookmarkEnd w:id="3"/>
    <w:r w:rsidR="00216CA6">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97E16" w14:textId="77777777" w:rsidR="00BF7A16" w:rsidRDefault="00BF7A16" w:rsidP="00E451D8">
      <w:pPr>
        <w:spacing w:after="0" w:line="240" w:lineRule="auto"/>
      </w:pPr>
      <w:r>
        <w:separator/>
      </w:r>
    </w:p>
  </w:footnote>
  <w:footnote w:type="continuationSeparator" w:id="0">
    <w:p w14:paraId="5C89F2BD" w14:textId="77777777" w:rsidR="00BF7A16" w:rsidRDefault="00BF7A16"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8526E4"/>
    <w:multiLevelType w:val="hybridMultilevel"/>
    <w:tmpl w:val="6A1AFD5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6"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14F30"/>
    <w:multiLevelType w:val="multilevel"/>
    <w:tmpl w:val="0426001D"/>
    <w:numStyleLink w:val="Style1"/>
  </w:abstractNum>
  <w:abstractNum w:abstractNumId="9"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
  </w:num>
  <w:num w:numId="5">
    <w:abstractNumId w:val="5"/>
  </w:num>
  <w:num w:numId="6">
    <w:abstractNumId w:val="4"/>
  </w:num>
  <w:num w:numId="7">
    <w:abstractNumId w:val="7"/>
  </w:num>
  <w:num w:numId="8">
    <w:abstractNumId w:val="3"/>
  </w:num>
  <w:num w:numId="9">
    <w:abstractNumId w:val="0"/>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9358F"/>
    <w:rsid w:val="000F17D3"/>
    <w:rsid w:val="0010041D"/>
    <w:rsid w:val="001706AD"/>
    <w:rsid w:val="001A6DA6"/>
    <w:rsid w:val="001B214E"/>
    <w:rsid w:val="001B760B"/>
    <w:rsid w:val="001C3411"/>
    <w:rsid w:val="001E204C"/>
    <w:rsid w:val="001F0B19"/>
    <w:rsid w:val="001F2935"/>
    <w:rsid w:val="001F5845"/>
    <w:rsid w:val="00216CA6"/>
    <w:rsid w:val="0024128E"/>
    <w:rsid w:val="002422D8"/>
    <w:rsid w:val="00243762"/>
    <w:rsid w:val="00246B11"/>
    <w:rsid w:val="00305D61"/>
    <w:rsid w:val="0031216F"/>
    <w:rsid w:val="003167D4"/>
    <w:rsid w:val="00326820"/>
    <w:rsid w:val="00332F4E"/>
    <w:rsid w:val="003B3850"/>
    <w:rsid w:val="003B7AFB"/>
    <w:rsid w:val="003C5EEE"/>
    <w:rsid w:val="003D50A6"/>
    <w:rsid w:val="003E3534"/>
    <w:rsid w:val="003F3C04"/>
    <w:rsid w:val="00444B77"/>
    <w:rsid w:val="004547B6"/>
    <w:rsid w:val="005A3232"/>
    <w:rsid w:val="005B32E8"/>
    <w:rsid w:val="005F2816"/>
    <w:rsid w:val="00612B41"/>
    <w:rsid w:val="006B2925"/>
    <w:rsid w:val="006D719C"/>
    <w:rsid w:val="006E7A47"/>
    <w:rsid w:val="0070091E"/>
    <w:rsid w:val="00721E59"/>
    <w:rsid w:val="00726F41"/>
    <w:rsid w:val="00752F5C"/>
    <w:rsid w:val="007E6024"/>
    <w:rsid w:val="007E6727"/>
    <w:rsid w:val="00801089"/>
    <w:rsid w:val="008057FE"/>
    <w:rsid w:val="00831C4C"/>
    <w:rsid w:val="008926C8"/>
    <w:rsid w:val="009144B5"/>
    <w:rsid w:val="00915950"/>
    <w:rsid w:val="00925FD3"/>
    <w:rsid w:val="00936432"/>
    <w:rsid w:val="009734D5"/>
    <w:rsid w:val="00985B83"/>
    <w:rsid w:val="00A2129E"/>
    <w:rsid w:val="00A22586"/>
    <w:rsid w:val="00A44195"/>
    <w:rsid w:val="00A46E2F"/>
    <w:rsid w:val="00A52035"/>
    <w:rsid w:val="00A74937"/>
    <w:rsid w:val="00A877DE"/>
    <w:rsid w:val="00AB2697"/>
    <w:rsid w:val="00AC5446"/>
    <w:rsid w:val="00AC6A3C"/>
    <w:rsid w:val="00B2700C"/>
    <w:rsid w:val="00B65BD4"/>
    <w:rsid w:val="00B749C7"/>
    <w:rsid w:val="00B97ADE"/>
    <w:rsid w:val="00BA23E4"/>
    <w:rsid w:val="00BB7607"/>
    <w:rsid w:val="00BD18D7"/>
    <w:rsid w:val="00BD1EB6"/>
    <w:rsid w:val="00BF7A16"/>
    <w:rsid w:val="00C13ACB"/>
    <w:rsid w:val="00C25D84"/>
    <w:rsid w:val="00C553D2"/>
    <w:rsid w:val="00C70B4A"/>
    <w:rsid w:val="00C7320B"/>
    <w:rsid w:val="00CA4477"/>
    <w:rsid w:val="00CC2476"/>
    <w:rsid w:val="00D05270"/>
    <w:rsid w:val="00D157EF"/>
    <w:rsid w:val="00D252EB"/>
    <w:rsid w:val="00D5022A"/>
    <w:rsid w:val="00DB595C"/>
    <w:rsid w:val="00DD3835"/>
    <w:rsid w:val="00E23052"/>
    <w:rsid w:val="00E42828"/>
    <w:rsid w:val="00E451D8"/>
    <w:rsid w:val="00E46201"/>
    <w:rsid w:val="00E80E86"/>
    <w:rsid w:val="00E836B8"/>
    <w:rsid w:val="00EA0C66"/>
    <w:rsid w:val="00F11386"/>
    <w:rsid w:val="00F60E33"/>
    <w:rsid w:val="00F6288D"/>
    <w:rsid w:val="00F706FF"/>
    <w:rsid w:val="00F92257"/>
    <w:rsid w:val="00FC2FA2"/>
    <w:rsid w:val="00FC50C6"/>
    <w:rsid w:val="00FE5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 w:type="character" w:styleId="Emphasis">
    <w:name w:val="Emphasis"/>
    <w:uiPriority w:val="20"/>
    <w:qFormat/>
    <w:rsid w:val="00E836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A3AE4-B040-4EC8-95D3-074B4A6A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2788</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2019-11-25T14:06:00Z</dcterms:created>
  <dcterms:modified xsi:type="dcterms:W3CDTF">2019-11-25T14:06:00Z</dcterms:modified>
</cp:coreProperties>
</file>