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3D5E" w14:textId="77777777" w:rsidR="00CC2476" w:rsidRPr="00A90FDB" w:rsidRDefault="00CC2476" w:rsidP="00CC247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90FDB">
        <w:rPr>
          <w:rFonts w:ascii="Times New Roman" w:hAnsi="Times New Roman"/>
          <w:b/>
          <w:sz w:val="32"/>
          <w:szCs w:val="32"/>
          <w:lang w:val="ru-RU"/>
        </w:rPr>
        <w:t>Согласие пациента на биопсию простаты</w:t>
      </w:r>
    </w:p>
    <w:p w14:paraId="337D0C07" w14:textId="77777777" w:rsidR="00CC2476" w:rsidRPr="00A90FDB" w:rsidRDefault="00CC2476" w:rsidP="00CC247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Имя, фамилия_____________________________________________________________</w:t>
      </w:r>
    </w:p>
    <w:p w14:paraId="5F4329F4" w14:textId="4CB8DF91" w:rsidR="00CC2476" w:rsidRPr="00A90FDB" w:rsidRDefault="00CC2476" w:rsidP="00CC247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Персональный код</w:t>
      </w:r>
      <w:r w:rsidR="00415E59" w:rsidRPr="00A90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14:paraId="2EAD656F" w14:textId="77777777" w:rsidR="00CC2476" w:rsidRPr="00A90FDB" w:rsidRDefault="00CC2476" w:rsidP="00CC247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192D76" w14:textId="77777777" w:rsidR="00CC2476" w:rsidRPr="00A90FDB" w:rsidRDefault="00CC2476" w:rsidP="00CC247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A90FDB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Просим внимательно ознакомиться с информацией!</w:t>
      </w:r>
    </w:p>
    <w:p w14:paraId="59F1F569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60AC6A" w14:textId="77F790CA" w:rsidR="00CC2476" w:rsidRPr="00A90FDB" w:rsidRDefault="00CC2476" w:rsidP="00CC2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В связи с подозрением на онкологическое заболевание простаты Вам предусмотрена биопсия простаты (забор образцов ткане</w:t>
      </w:r>
      <w:r w:rsidR="00A90FDB">
        <w:rPr>
          <w:rFonts w:ascii="Times New Roman" w:hAnsi="Times New Roman"/>
          <w:sz w:val="24"/>
          <w:szCs w:val="24"/>
          <w:lang w:val="ru-RU"/>
        </w:rPr>
        <w:t>й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простаты специальной иглой через прямую кишку). Биопси</w:t>
      </w:r>
      <w:r w:rsidR="00A90FDB">
        <w:rPr>
          <w:rFonts w:ascii="Times New Roman" w:hAnsi="Times New Roman"/>
          <w:sz w:val="24"/>
          <w:szCs w:val="24"/>
          <w:lang w:val="ru-RU"/>
        </w:rPr>
        <w:t>я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обычно безопасн</w:t>
      </w:r>
      <w:r w:rsidR="00A90FDB">
        <w:rPr>
          <w:rFonts w:ascii="Times New Roman" w:hAnsi="Times New Roman"/>
          <w:sz w:val="24"/>
          <w:szCs w:val="24"/>
          <w:lang w:val="ru-RU"/>
        </w:rPr>
        <w:t>а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и необходим</w:t>
      </w:r>
      <w:r w:rsidR="00A90FDB">
        <w:rPr>
          <w:rFonts w:ascii="Times New Roman" w:hAnsi="Times New Roman"/>
          <w:sz w:val="24"/>
          <w:szCs w:val="24"/>
          <w:lang w:val="ru-RU"/>
        </w:rPr>
        <w:t>а</w:t>
      </w:r>
      <w:r w:rsidRPr="00A90FDB">
        <w:rPr>
          <w:rFonts w:ascii="Times New Roman" w:hAnsi="Times New Roman"/>
          <w:sz w:val="24"/>
          <w:szCs w:val="24"/>
          <w:lang w:val="ru-RU"/>
        </w:rPr>
        <w:t>, однако важно сознавать возможные риски.</w:t>
      </w:r>
    </w:p>
    <w:p w14:paraId="41C32E3B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D17176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FDB">
        <w:rPr>
          <w:rFonts w:ascii="Times New Roman" w:hAnsi="Times New Roman"/>
          <w:b/>
          <w:sz w:val="24"/>
          <w:szCs w:val="24"/>
          <w:lang w:val="ru-RU"/>
        </w:rPr>
        <w:t>РЕАКЦИЯ НА МЕДИКАМЕНТЫ, АНЕСТЕЗИЮ И ДРУГИЕ ВЕЩЕСТВА</w:t>
      </w:r>
    </w:p>
    <w:p w14:paraId="38FAA884" w14:textId="0739AC0A" w:rsidR="00CC2476" w:rsidRPr="00A90FDB" w:rsidRDefault="00CC2476" w:rsidP="00CC2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 xml:space="preserve">Неожиданные аллергические и другие реакции возможны на любой медикамент или средство анестезии. Чтобы снизить потенциальные риски, важно </w:t>
      </w:r>
      <w:r w:rsidR="00A90FDB">
        <w:rPr>
          <w:rFonts w:ascii="Times New Roman" w:hAnsi="Times New Roman"/>
          <w:sz w:val="24"/>
          <w:szCs w:val="24"/>
          <w:lang w:val="ru-RU"/>
        </w:rPr>
        <w:t>сообщить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свое</w:t>
      </w:r>
      <w:r w:rsidR="00A90FDB">
        <w:rPr>
          <w:rFonts w:ascii="Times New Roman" w:hAnsi="Times New Roman"/>
          <w:sz w:val="24"/>
          <w:szCs w:val="24"/>
          <w:lang w:val="ru-RU"/>
        </w:rPr>
        <w:t>му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врач</w:t>
      </w:r>
      <w:r w:rsidR="00A90FDB">
        <w:rPr>
          <w:rFonts w:ascii="Times New Roman" w:hAnsi="Times New Roman"/>
          <w:sz w:val="24"/>
          <w:szCs w:val="24"/>
          <w:lang w:val="ru-RU"/>
        </w:rPr>
        <w:t>у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о любой реакции, которая у Вас была при применении медикаментов или других веществ. Также информируйте врача, какие медикаменты вы принимали в течение последних шести месяцев. Если принимаете какие-либо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разжижаюшие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 кровь медикаменты (как Аспирин,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Тромбоасс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Хьертемагнил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Орфарин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Варфарин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 и др., которые назначены в связи с другим заболеванием),  </w:t>
      </w:r>
      <w:r w:rsidRPr="00A90FDB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sz w:val="24"/>
          <w:szCs w:val="24"/>
          <w:u w:val="single"/>
          <w:lang w:val="ru-RU"/>
        </w:rPr>
        <w:t>обязательно информируйте об этом врача до биопсии!</w:t>
      </w:r>
    </w:p>
    <w:p w14:paraId="031F921E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D354B48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FDB">
        <w:rPr>
          <w:rFonts w:ascii="Times New Roman" w:hAnsi="Times New Roman"/>
          <w:b/>
          <w:sz w:val="24"/>
          <w:szCs w:val="24"/>
          <w:lang w:val="ru-RU"/>
        </w:rPr>
        <w:t>КРОВОТЕЧЕНИЕ</w:t>
      </w:r>
    </w:p>
    <w:p w14:paraId="309606D1" w14:textId="4A89A033" w:rsidR="00CC2476" w:rsidRPr="00A90FDB" w:rsidRDefault="00CC2476" w:rsidP="00CC24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 xml:space="preserve">Умеренное кровотечение из затронутых кровеносных сосудов имеет место во время любой инвазивной манипуляции. После процедуры возможно: </w:t>
      </w:r>
    </w:p>
    <w:p w14:paraId="06903B7F" w14:textId="77777777" w:rsidR="00CC2476" w:rsidRPr="00A90FDB" w:rsidRDefault="00CC2476" w:rsidP="00CC24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выделение крови из мочевыводящих путей, выделение крови с семенной жидкостью (обычно не требует специального лечения, не угрожает жизни, может продолжаться длительное время);</w:t>
      </w:r>
    </w:p>
    <w:p w14:paraId="66473A1F" w14:textId="77777777" w:rsidR="00CC2476" w:rsidRPr="00A90FDB" w:rsidRDefault="00CC2476" w:rsidP="00CC24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кровотечение из прямой кишки (часто встречается, но только в 0,2-1% случаев требует хирургического вмешательства – прижигание кровоточащего места).</w:t>
      </w:r>
    </w:p>
    <w:p w14:paraId="558D9FF0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53D8A83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FDB">
        <w:rPr>
          <w:rFonts w:ascii="Times New Roman" w:hAnsi="Times New Roman"/>
          <w:b/>
          <w:sz w:val="24"/>
          <w:szCs w:val="24"/>
          <w:lang w:val="ru-RU"/>
        </w:rPr>
        <w:t>ИНФЕКЦИЯ</w:t>
      </w:r>
    </w:p>
    <w:p w14:paraId="14F792A4" w14:textId="77777777" w:rsidR="00CC2476" w:rsidRPr="00A90FDB" w:rsidRDefault="00CC2476" w:rsidP="00CC2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Инфекция – это инфицирование организма бактериями или другими микроорганизмами, которое может произойти при проведении любого надреза кожи или пункции. Во время манипуляции соблюдаются принципы асептики и антисептики. Процедура проводится на фоне приема антибиотиков, которые Вам выписал направивший врач.</w:t>
      </w:r>
    </w:p>
    <w:p w14:paraId="78C16941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EFCDFD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FDB">
        <w:rPr>
          <w:rFonts w:ascii="Times New Roman" w:hAnsi="Times New Roman"/>
          <w:b/>
          <w:sz w:val="24"/>
          <w:szCs w:val="24"/>
          <w:lang w:val="ru-RU"/>
        </w:rPr>
        <w:t>НАРУШЕНИЯ МОЧЕИСПУСКАНИЯ</w:t>
      </w:r>
    </w:p>
    <w:p w14:paraId="40BE21A0" w14:textId="77777777" w:rsidR="00CC2476" w:rsidRPr="00A90FDB" w:rsidRDefault="00CC2476" w:rsidP="00CC2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Нарушения мочеиспускания вплоть до задержки мочи встречаются редко. Только если у Вас выраженно увеличена простата.</w:t>
      </w:r>
    </w:p>
    <w:p w14:paraId="591CD23D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BA4334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FDB">
        <w:rPr>
          <w:rFonts w:ascii="Times New Roman" w:hAnsi="Times New Roman"/>
          <w:b/>
          <w:sz w:val="24"/>
          <w:szCs w:val="24"/>
          <w:lang w:val="ru-RU"/>
        </w:rPr>
        <w:t>ДРУГИЕ РИСКИ И ВОЗМОЖНОСТИ ЛЕЧЕНИЯ</w:t>
      </w:r>
    </w:p>
    <w:p w14:paraId="21B101F3" w14:textId="77777777" w:rsidR="00CC2476" w:rsidRPr="00A90FDB" w:rsidRDefault="00CC2476" w:rsidP="00CC2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Невозможно включить в список все риски медицинской манипуляции. Хотя Вы выбрали этот метод диагностики, у Вас была возможность выбрать другой метод, получить информацию по любому интересующему Вас вопросу, а также выбрать другого врача.</w:t>
      </w:r>
    </w:p>
    <w:p w14:paraId="1EA49BE0" w14:textId="5B285C9F" w:rsidR="00CC2476" w:rsidRPr="00A90FDB" w:rsidRDefault="00CC2476" w:rsidP="00A90F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6763314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FC96A0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В случае, если у Вас после процедуры имеется выраженное кровотечение из прямой кишки и повышенная температура с лихорадкой выше 38°, или имеется задержка мочи (не можете самостоятельно помочиться) – следует обратиться за помощью к дежурному врачу в приемном отделении ближайшей больницы, предъявив выданное Вам описание процедуры.</w:t>
      </w:r>
    </w:p>
    <w:p w14:paraId="142B3F16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1FE2FE" w14:textId="77777777" w:rsidR="00CC2476" w:rsidRPr="00A90FDB" w:rsidRDefault="00CC2476" w:rsidP="00CC2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684DA53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b/>
          <w:sz w:val="24"/>
          <w:szCs w:val="24"/>
          <w:u w:val="single"/>
          <w:lang w:val="ru-RU"/>
        </w:rPr>
        <w:t>Лечащий врач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(имя, фамилия врача) ______________________________________ обсудил со мной ход проведения манипуляции, ответил на вопросы об интересующих меня деталях манипуляции и возможных осложнениях. Полностью сознавая все вышеупомянутое.</w:t>
      </w:r>
    </w:p>
    <w:p w14:paraId="61B8995D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E05E54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достичь по возможности лучшего результата, поэтому уполномочиваю врача осуществить это.</w:t>
      </w:r>
    </w:p>
    <w:p w14:paraId="178F7251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2150F0" w14:textId="48A4049D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 xml:space="preserve">Если будет необходимо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иммуногистологическое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 исследование образцов биопсии, </w:t>
      </w:r>
      <w:r w:rsidRPr="00A90FDB">
        <w:rPr>
          <w:rFonts w:ascii="Times New Roman" w:hAnsi="Times New Roman"/>
          <w:b/>
          <w:sz w:val="24"/>
          <w:szCs w:val="24"/>
          <w:lang w:val="ru-RU"/>
        </w:rPr>
        <w:t>обязуюсь</w:t>
      </w:r>
      <w:r w:rsidRPr="00A90FDB">
        <w:rPr>
          <w:rFonts w:ascii="Belwe Bd TL" w:hAnsi="Belwe Bd TL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A90FDB">
        <w:rPr>
          <w:rFonts w:ascii="Times New Roman" w:hAnsi="Times New Roman"/>
          <w:b/>
          <w:sz w:val="24"/>
          <w:szCs w:val="24"/>
          <w:lang w:val="ru-RU"/>
        </w:rPr>
        <w:t>отказываюсь</w:t>
      </w:r>
      <w:r w:rsidRPr="00A90FDB">
        <w:rPr>
          <w:rFonts w:ascii="Belwe Bd TL" w:hAnsi="Belwe Bd TL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b/>
          <w:i/>
          <w:sz w:val="24"/>
          <w:szCs w:val="24"/>
          <w:lang w:val="ru-RU"/>
        </w:rPr>
        <w:t>(ненужное вычеркнуть)</w:t>
      </w:r>
      <w:r w:rsidRPr="00A90FDB">
        <w:rPr>
          <w:rFonts w:ascii="Times New Roman" w:hAnsi="Times New Roman"/>
          <w:sz w:val="24"/>
          <w:szCs w:val="24"/>
          <w:lang w:val="ru-RU"/>
        </w:rPr>
        <w:t xml:space="preserve"> его оплатить (сумма услуги EUR 58.84, оплачивается в лаборатории </w:t>
      </w:r>
      <w:r w:rsidR="00A90FDB">
        <w:rPr>
          <w:rFonts w:ascii="Times New Roman" w:hAnsi="Times New Roman"/>
          <w:sz w:val="24"/>
          <w:szCs w:val="24"/>
        </w:rPr>
        <w:t>“</w:t>
      </w:r>
      <w:r w:rsidR="00A90FDB" w:rsidRPr="00A90FDB">
        <w:rPr>
          <w:rFonts w:ascii="Times New Roman" w:hAnsi="Times New Roman"/>
          <w:i/>
          <w:iCs/>
          <w:sz w:val="24"/>
          <w:szCs w:val="24"/>
          <w:lang w:val="ru-RU"/>
        </w:rPr>
        <w:t xml:space="preserve">E. </w:t>
      </w:r>
      <w:proofErr w:type="spellStart"/>
      <w:r w:rsidR="00A90FDB" w:rsidRPr="00A90FDB">
        <w:rPr>
          <w:rFonts w:ascii="Times New Roman" w:hAnsi="Times New Roman"/>
          <w:i/>
          <w:iCs/>
          <w:sz w:val="24"/>
          <w:szCs w:val="24"/>
          <w:lang w:val="ru-RU"/>
        </w:rPr>
        <w:t>Gulbja</w:t>
      </w:r>
      <w:proofErr w:type="spellEnd"/>
      <w:r w:rsidR="00A90FDB" w:rsidRPr="00A90FD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A90FDB" w:rsidRPr="00A90FDB">
        <w:rPr>
          <w:rFonts w:ascii="Times New Roman" w:hAnsi="Times New Roman"/>
          <w:i/>
          <w:iCs/>
          <w:sz w:val="24"/>
          <w:szCs w:val="24"/>
          <w:lang w:val="ru-RU"/>
        </w:rPr>
        <w:t>Laboratorija</w:t>
      </w:r>
      <w:proofErr w:type="spellEnd"/>
      <w:r w:rsidR="00A90FDB" w:rsidRPr="00A90FDB">
        <w:rPr>
          <w:rFonts w:ascii="Times New Roman" w:hAnsi="Times New Roman"/>
          <w:sz w:val="24"/>
          <w:szCs w:val="24"/>
        </w:rPr>
        <w:t>”</w:t>
      </w:r>
      <w:r w:rsidR="00A90FDB" w:rsidRPr="00A90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sz w:val="24"/>
          <w:szCs w:val="24"/>
          <w:lang w:val="ru-RU"/>
        </w:rPr>
        <w:t>при получении заключения).</w:t>
      </w:r>
    </w:p>
    <w:p w14:paraId="1A2AEAEB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830A37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 xml:space="preserve">Я /имя, фамилия пациента/ __________________________________ разрешаю </w:t>
      </w:r>
    </w:p>
    <w:p w14:paraId="6D2BDFCE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 xml:space="preserve">врачу (имя, фамилия врача) __________________________________________________ и выбранным им помощникам провести мне </w:t>
      </w:r>
      <w:proofErr w:type="spellStart"/>
      <w:r w:rsidRPr="00A90FDB">
        <w:rPr>
          <w:rFonts w:ascii="Times New Roman" w:hAnsi="Times New Roman"/>
          <w:sz w:val="24"/>
          <w:szCs w:val="24"/>
          <w:lang w:val="ru-RU"/>
        </w:rPr>
        <w:t>трансректальную</w:t>
      </w:r>
      <w:proofErr w:type="spellEnd"/>
      <w:r w:rsidRPr="00A90FDB">
        <w:rPr>
          <w:rFonts w:ascii="Times New Roman" w:hAnsi="Times New Roman"/>
          <w:sz w:val="24"/>
          <w:szCs w:val="24"/>
          <w:lang w:val="ru-RU"/>
        </w:rPr>
        <w:t xml:space="preserve"> биопсию простаты.</w:t>
      </w:r>
    </w:p>
    <w:p w14:paraId="4735DD8B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80F323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417413AC" w14:textId="5751C630" w:rsidR="00CC2476" w:rsidRPr="00A90FDB" w:rsidRDefault="00CC2476" w:rsidP="0045516F">
      <w:pPr>
        <w:spacing w:after="120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A90FDB">
        <w:rPr>
          <w:rFonts w:ascii="Times New Roman" w:hAnsi="Times New Roman"/>
          <w:sz w:val="24"/>
          <w:szCs w:val="24"/>
          <w:lang w:val="ru-RU"/>
        </w:rPr>
        <w:t>Эта информация составлена в 2 экземплярах. После подписания один экземпляр выдается пациенту, а второй присоединяется к „Медицинской карте амбулаторного пациента”</w:t>
      </w:r>
      <w:r w:rsidRPr="00A90FDB">
        <w:rPr>
          <w:sz w:val="24"/>
          <w:szCs w:val="24"/>
          <w:lang w:val="ru-RU"/>
        </w:rPr>
        <w:t xml:space="preserve"> </w:t>
      </w:r>
      <w:r w:rsidRPr="00A90FDB">
        <w:rPr>
          <w:rFonts w:ascii="Times New Roman" w:hAnsi="Times New Roman"/>
          <w:sz w:val="24"/>
          <w:szCs w:val="24"/>
          <w:lang w:val="ru-RU"/>
        </w:rPr>
        <w:t>(форма № 025/u).</w:t>
      </w:r>
    </w:p>
    <w:p w14:paraId="1D2374AB" w14:textId="77777777" w:rsidR="00CC2476" w:rsidRPr="00A90FDB" w:rsidRDefault="00CC2476" w:rsidP="00CC2476">
      <w:pPr>
        <w:spacing w:after="0"/>
        <w:rPr>
          <w:rFonts w:ascii="Times New Roman" w:hAnsi="Times New Roman"/>
          <w:b/>
          <w:i/>
          <w:lang w:val="ru-RU"/>
        </w:rPr>
      </w:pPr>
    </w:p>
    <w:p w14:paraId="774EDDDC" w14:textId="6E1B0023" w:rsidR="0045516F" w:rsidRPr="00A90FDB" w:rsidRDefault="0045516F" w:rsidP="0045516F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A90FDB">
        <w:rPr>
          <w:rFonts w:ascii="Times New Roman" w:hAnsi="Times New Roman"/>
          <w:b/>
          <w:i/>
          <w:sz w:val="24"/>
          <w:szCs w:val="24"/>
          <w:lang w:val="ru-RU"/>
        </w:rPr>
        <w:t>Пациент:</w:t>
      </w:r>
      <w:r w:rsidRPr="00A90FDB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A90FDB">
        <w:rPr>
          <w:rFonts w:ascii="Times New Roman" w:hAnsi="Times New Roman"/>
          <w:sz w:val="14"/>
          <w:szCs w:val="14"/>
          <w:lang w:val="ru-RU"/>
        </w:rPr>
        <w:tab/>
      </w:r>
      <w:r w:rsidRPr="00A90FDB">
        <w:rPr>
          <w:rFonts w:ascii="Times New Roman" w:hAnsi="Times New Roman"/>
          <w:sz w:val="14"/>
          <w:szCs w:val="14"/>
          <w:lang w:val="ru-RU"/>
        </w:rPr>
        <w:tab/>
      </w:r>
      <w:r w:rsidRPr="00A90FDB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A90FDB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A90FDB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90FDB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90FDB">
        <w:rPr>
          <w:rFonts w:ascii="Times New Roman" w:hAnsi="Times New Roman"/>
          <w:sz w:val="16"/>
          <w:szCs w:val="16"/>
          <w:lang w:val="ru-RU"/>
        </w:rPr>
        <w:t>)</w:t>
      </w:r>
      <w:r w:rsidRPr="00A90FDB">
        <w:rPr>
          <w:rFonts w:ascii="Times New Roman" w:hAnsi="Times New Roman"/>
          <w:sz w:val="18"/>
          <w:szCs w:val="18"/>
          <w:lang w:val="ru-RU"/>
        </w:rPr>
        <w:tab/>
      </w:r>
      <w:r w:rsidRPr="00A90FDB">
        <w:rPr>
          <w:rFonts w:ascii="Times New Roman" w:hAnsi="Times New Roman"/>
          <w:sz w:val="18"/>
          <w:szCs w:val="18"/>
          <w:lang w:val="ru-RU"/>
        </w:rPr>
        <w:tab/>
      </w:r>
      <w:r w:rsidRPr="00A90FDB">
        <w:rPr>
          <w:rFonts w:ascii="Times New Roman" w:hAnsi="Times New Roman"/>
          <w:sz w:val="18"/>
          <w:szCs w:val="18"/>
          <w:lang w:val="ru-RU"/>
        </w:rPr>
        <w:tab/>
      </w:r>
      <w:r w:rsidRPr="00A90FDB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A90FDB">
        <w:rPr>
          <w:rFonts w:ascii="Times New Roman" w:hAnsi="Times New Roman"/>
          <w:sz w:val="16"/>
          <w:szCs w:val="16"/>
          <w:lang w:val="ru-RU"/>
        </w:rPr>
        <w:t>(п</w:t>
      </w:r>
      <w:r w:rsidRPr="00A90FDB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90FDB">
        <w:rPr>
          <w:rFonts w:ascii="Times New Roman" w:hAnsi="Times New Roman"/>
          <w:sz w:val="16"/>
          <w:szCs w:val="16"/>
          <w:lang w:val="ru-RU"/>
        </w:rPr>
        <w:t>)</w:t>
      </w:r>
    </w:p>
    <w:p w14:paraId="27A2477F" w14:textId="77777777" w:rsidR="0045516F" w:rsidRPr="00A90FDB" w:rsidRDefault="0045516F" w:rsidP="0045516F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79D8F4F" w14:textId="77777777" w:rsidR="0045516F" w:rsidRPr="00A90FDB" w:rsidRDefault="0045516F" w:rsidP="0045516F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A90F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Дата: </w:t>
      </w:r>
      <w:r w:rsidRPr="00A90FD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90FD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Время: </w:t>
      </w:r>
      <w:r w:rsidRPr="00A90FDB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61C6B5BB" w14:textId="77777777" w:rsidR="00CC2476" w:rsidRPr="00A90FDB" w:rsidRDefault="00CC2476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1F36B395" w14:textId="2419F6AE" w:rsidR="00CC2476" w:rsidRPr="00A90FDB" w:rsidRDefault="00CC2476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13193181" w14:textId="488CCF7F" w:rsidR="0045516F" w:rsidRPr="00A90FDB" w:rsidRDefault="0045516F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5D01065D" w14:textId="0B5E05B7" w:rsidR="0045516F" w:rsidRPr="00A90FDB" w:rsidRDefault="0045516F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310DEE7C" w14:textId="7E82DCF1" w:rsidR="0045516F" w:rsidRPr="00A90FDB" w:rsidRDefault="0045516F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7D62F7D8" w14:textId="58CB01B1" w:rsidR="0045516F" w:rsidRPr="00A90FDB" w:rsidRDefault="0045516F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6643A403" w14:textId="77777777" w:rsidR="0045516F" w:rsidRPr="00A90FDB" w:rsidRDefault="0045516F" w:rsidP="00CC2476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10941D25" w14:textId="3202852E" w:rsidR="00CC2476" w:rsidRPr="00A90FDB" w:rsidRDefault="00CC2476" w:rsidP="00CC2476">
      <w:pPr>
        <w:spacing w:after="0"/>
        <w:rPr>
          <w:rFonts w:ascii="Times New Roman" w:hAnsi="Times New Roman"/>
          <w:sz w:val="14"/>
          <w:szCs w:val="14"/>
          <w:lang w:val="ru-RU"/>
        </w:rPr>
      </w:pPr>
      <w:r w:rsidRPr="00A90FDB">
        <w:rPr>
          <w:rFonts w:ascii="Times New Roman" w:hAnsi="Times New Roman"/>
          <w:b/>
          <w:i/>
          <w:lang w:val="ru-RU"/>
        </w:rPr>
        <w:t>Врач - специалист</w:t>
      </w:r>
      <w:r w:rsidRPr="00A90FDB">
        <w:rPr>
          <w:rFonts w:ascii="Times New Roman" w:hAnsi="Times New Roman"/>
          <w:b/>
          <w:lang w:val="ru-RU"/>
        </w:rPr>
        <w:t xml:space="preserve"> </w:t>
      </w:r>
      <w:r w:rsidRPr="00A90FDB">
        <w:rPr>
          <w:rFonts w:ascii="Times New Roman" w:hAnsi="Times New Roman"/>
          <w:lang w:val="ru-RU"/>
        </w:rPr>
        <w:t xml:space="preserve">____________________    ____________________    </w:t>
      </w:r>
      <w:r w:rsidRPr="00A90FDB">
        <w:rPr>
          <w:rFonts w:ascii="Times New Roman" w:hAnsi="Times New Roman"/>
          <w:b/>
          <w:i/>
          <w:lang w:val="ru-RU"/>
        </w:rPr>
        <w:t>Дата:</w:t>
      </w:r>
      <w:r w:rsidR="00415E59" w:rsidRPr="00A90FDB">
        <w:rPr>
          <w:rFonts w:ascii="Times New Roman" w:hAnsi="Times New Roman"/>
          <w:b/>
          <w:i/>
          <w:lang w:val="ru-RU"/>
        </w:rPr>
        <w:t xml:space="preserve"> </w:t>
      </w:r>
      <w:r w:rsidRPr="00A90FDB">
        <w:rPr>
          <w:rFonts w:ascii="Times New Roman" w:hAnsi="Times New Roman"/>
          <w:lang w:val="ru-RU"/>
        </w:rPr>
        <w:t>_____________</w:t>
      </w:r>
    </w:p>
    <w:p w14:paraId="1D2EC8E5" w14:textId="77777777" w:rsidR="00CC2476" w:rsidRPr="00A90FDB" w:rsidRDefault="00CC2476" w:rsidP="00CC2476">
      <w:pPr>
        <w:spacing w:after="0"/>
        <w:rPr>
          <w:rFonts w:ascii="Times New Roman" w:hAnsi="Times New Roman"/>
          <w:sz w:val="16"/>
          <w:szCs w:val="16"/>
          <w:lang w:val="ru-RU"/>
        </w:rPr>
      </w:pPr>
      <w:r w:rsidRPr="00A90FDB">
        <w:rPr>
          <w:rFonts w:ascii="Times New Roman" w:hAnsi="Times New Roman"/>
          <w:sz w:val="14"/>
          <w:szCs w:val="14"/>
          <w:lang w:val="ru-RU"/>
        </w:rPr>
        <w:tab/>
      </w:r>
      <w:r w:rsidRPr="00A90FDB">
        <w:rPr>
          <w:rFonts w:ascii="Times New Roman" w:hAnsi="Times New Roman"/>
          <w:sz w:val="14"/>
          <w:szCs w:val="14"/>
          <w:lang w:val="ru-RU"/>
        </w:rPr>
        <w:tab/>
      </w:r>
      <w:r w:rsidRPr="00A90FDB">
        <w:rPr>
          <w:rFonts w:ascii="Times New Roman" w:hAnsi="Times New Roman"/>
          <w:sz w:val="14"/>
          <w:szCs w:val="14"/>
          <w:lang w:val="ru-RU"/>
        </w:rPr>
        <w:tab/>
        <w:t xml:space="preserve">   </w:t>
      </w:r>
      <w:r w:rsidRPr="00A90FDB">
        <w:rPr>
          <w:rFonts w:ascii="Times New Roman" w:hAnsi="Times New Roman"/>
          <w:sz w:val="16"/>
          <w:szCs w:val="16"/>
          <w:lang w:val="ru-RU"/>
        </w:rPr>
        <w:t>(имя, фамилия)</w:t>
      </w:r>
      <w:r w:rsidRPr="00A90FDB">
        <w:rPr>
          <w:rFonts w:ascii="Times New Roman" w:hAnsi="Times New Roman"/>
          <w:sz w:val="16"/>
          <w:szCs w:val="16"/>
          <w:lang w:val="ru-RU"/>
        </w:rPr>
        <w:tab/>
      </w:r>
      <w:r w:rsidRPr="00A90FDB">
        <w:rPr>
          <w:rFonts w:ascii="Times New Roman" w:hAnsi="Times New Roman"/>
          <w:sz w:val="18"/>
          <w:szCs w:val="18"/>
          <w:lang w:val="ru-RU"/>
        </w:rPr>
        <w:tab/>
      </w:r>
      <w:r w:rsidRPr="00A90FDB">
        <w:rPr>
          <w:rFonts w:ascii="Times New Roman" w:hAnsi="Times New Roman"/>
          <w:sz w:val="16"/>
          <w:szCs w:val="16"/>
          <w:lang w:val="ru-RU"/>
        </w:rPr>
        <w:t xml:space="preserve">    </w:t>
      </w:r>
      <w:proofErr w:type="gramStart"/>
      <w:r w:rsidRPr="00A90FDB">
        <w:rPr>
          <w:rFonts w:ascii="Times New Roman" w:hAnsi="Times New Roman"/>
          <w:sz w:val="16"/>
          <w:szCs w:val="16"/>
          <w:lang w:val="ru-RU"/>
        </w:rPr>
        <w:t xml:space="preserve">   (</w:t>
      </w:r>
      <w:proofErr w:type="gramEnd"/>
      <w:r w:rsidRPr="00A90FDB">
        <w:rPr>
          <w:rFonts w:ascii="Times New Roman" w:hAnsi="Times New Roman"/>
          <w:sz w:val="16"/>
          <w:szCs w:val="16"/>
          <w:lang w:val="ru-RU"/>
        </w:rPr>
        <w:t>подпись)</w:t>
      </w:r>
    </w:p>
    <w:p w14:paraId="26DDB25D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21063F7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9D7CDD3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700025A" w14:textId="77777777" w:rsidR="00CC2476" w:rsidRPr="00A90FDB" w:rsidRDefault="00CC2476" w:rsidP="00CC24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330A7D1" w14:textId="77777777" w:rsidR="003B3850" w:rsidRPr="00A90FDB" w:rsidRDefault="003B3850" w:rsidP="00CC2476">
      <w:pPr>
        <w:rPr>
          <w:rStyle w:val="Strong"/>
          <w:b w:val="0"/>
          <w:bCs w:val="0"/>
          <w:lang w:val="ru-RU"/>
        </w:rPr>
      </w:pPr>
    </w:p>
    <w:sectPr w:rsidR="003B3850" w:rsidRPr="00A90FDB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1E8E" w14:textId="77777777" w:rsidR="00EF4552" w:rsidRDefault="00EF4552" w:rsidP="00E451D8">
      <w:pPr>
        <w:spacing w:after="0" w:line="240" w:lineRule="auto"/>
      </w:pPr>
      <w:r>
        <w:separator/>
      </w:r>
    </w:p>
  </w:endnote>
  <w:endnote w:type="continuationSeparator" w:id="0">
    <w:p w14:paraId="28F3760A" w14:textId="77777777" w:rsidR="00EF4552" w:rsidRDefault="00EF4552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we Bd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3D819AA5" w:rsidR="00F6288D" w:rsidRPr="0045516F" w:rsidRDefault="00A90FDB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proofErr w:type="spellStart"/>
    <w:r>
      <w:rPr>
        <w:rStyle w:val="A0"/>
        <w:rFonts w:ascii="Times New Roman" w:hAnsi="Times New Roman" w:cs="Times New Roman"/>
        <w:color w:val="000000" w:themeColor="text1"/>
        <w:sz w:val="20"/>
        <w:szCs w:val="20"/>
        <w:lang w:val="ru-RU"/>
      </w:rPr>
      <w:t>Стр</w:t>
    </w:r>
    <w:proofErr w:type="spellEnd"/>
    <w:r w:rsidR="00F6288D" w:rsidRPr="0045516F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. </w: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="00F6288D" w:rsidRPr="0045516F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Style w:val="A0"/>
        <w:rFonts w:ascii="Times New Roman" w:hAnsi="Times New Roman" w:cs="Times New Roman"/>
        <w:color w:val="000000" w:themeColor="text1"/>
        <w:sz w:val="20"/>
        <w:szCs w:val="20"/>
        <w:lang w:val="ru-RU"/>
      </w:rPr>
      <w:t>из</w:t>
    </w:r>
    <w:r w:rsidR="00F6288D" w:rsidRPr="0045516F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="00F6288D" w:rsidRPr="0045516F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0CE09291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721E59">
      <w:rPr>
        <w:rStyle w:val="A0"/>
        <w:rFonts w:asciiTheme="minorHAnsi" w:hAnsiTheme="minorHAnsi" w:cstheme="minorBidi"/>
        <w:color w:val="auto"/>
        <w:sz w:val="14"/>
        <w:szCs w:val="14"/>
      </w:rPr>
      <w:t>1</w:t>
    </w:r>
    <w:r w:rsidR="00E836B8">
      <w:rPr>
        <w:rStyle w:val="A0"/>
        <w:rFonts w:asciiTheme="minorHAnsi" w:hAnsiTheme="minorHAnsi" w:cstheme="minorBidi"/>
        <w:color w:val="auto"/>
        <w:sz w:val="14"/>
        <w:szCs w:val="14"/>
      </w:rPr>
      <w:t>5</w:t>
    </w:r>
    <w:r w:rsidR="00752F5C">
      <w:rPr>
        <w:rStyle w:val="A0"/>
        <w:rFonts w:asciiTheme="minorHAnsi" w:hAnsiTheme="minorHAnsi" w:cstheme="minorBidi"/>
        <w:color w:val="auto"/>
        <w:sz w:val="14"/>
        <w:szCs w:val="14"/>
      </w:rPr>
      <w:t>8</w:t>
    </w:r>
  </w:p>
  <w:p w14:paraId="2FBA0BDF" w14:textId="67F39F1E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45516F">
      <w:rPr>
        <w:rStyle w:val="A0"/>
        <w:rFonts w:asciiTheme="minorHAnsi" w:hAnsiTheme="minorHAnsi" w:cstheme="minorBidi"/>
        <w:color w:val="auto"/>
        <w:sz w:val="14"/>
        <w:szCs w:val="14"/>
      </w:rPr>
      <w:t>3</w:t>
    </w:r>
  </w:p>
  <w:p w14:paraId="0F663E02" w14:textId="4F41313C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45516F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45516F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37158A7A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1016DB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kopā </w:t>
    </w:r>
    <w:bookmarkEnd w:id="1"/>
    <w:bookmarkEnd w:id="2"/>
    <w:r w:rsidR="00415E59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61AA" w14:textId="77777777" w:rsidR="00EF4552" w:rsidRDefault="00EF4552" w:rsidP="00E451D8">
      <w:pPr>
        <w:spacing w:after="0" w:line="240" w:lineRule="auto"/>
      </w:pPr>
      <w:r>
        <w:separator/>
      </w:r>
    </w:p>
  </w:footnote>
  <w:footnote w:type="continuationSeparator" w:id="0">
    <w:p w14:paraId="66105BD0" w14:textId="77777777" w:rsidR="00EF4552" w:rsidRDefault="00EF4552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54CC2"/>
    <w:multiLevelType w:val="hybridMultilevel"/>
    <w:tmpl w:val="C3040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6E4"/>
    <w:multiLevelType w:val="hybridMultilevel"/>
    <w:tmpl w:val="6A1AFD5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945"/>
    <w:multiLevelType w:val="hybridMultilevel"/>
    <w:tmpl w:val="E8B6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A6AF9"/>
    <w:multiLevelType w:val="hybridMultilevel"/>
    <w:tmpl w:val="A64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3C81"/>
    <w:multiLevelType w:val="hybridMultilevel"/>
    <w:tmpl w:val="B1409BB2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311A72"/>
    <w:multiLevelType w:val="multilevel"/>
    <w:tmpl w:val="0426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E4733C"/>
    <w:multiLevelType w:val="hybridMultilevel"/>
    <w:tmpl w:val="2C3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F30"/>
    <w:multiLevelType w:val="multilevel"/>
    <w:tmpl w:val="0426001D"/>
    <w:numStyleLink w:val="Style1"/>
  </w:abstractNum>
  <w:abstractNum w:abstractNumId="9" w15:restartNumberingAfterBreak="0">
    <w:nsid w:val="681A68FC"/>
    <w:multiLevelType w:val="hybridMultilevel"/>
    <w:tmpl w:val="AEB00A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86184"/>
    <w:rsid w:val="000F17D3"/>
    <w:rsid w:val="000F4258"/>
    <w:rsid w:val="0010041D"/>
    <w:rsid w:val="001016DB"/>
    <w:rsid w:val="001706AD"/>
    <w:rsid w:val="001B214E"/>
    <w:rsid w:val="001B760B"/>
    <w:rsid w:val="001C3411"/>
    <w:rsid w:val="001E204C"/>
    <w:rsid w:val="001F0B19"/>
    <w:rsid w:val="001F2935"/>
    <w:rsid w:val="0024128E"/>
    <w:rsid w:val="002422D8"/>
    <w:rsid w:val="00243762"/>
    <w:rsid w:val="002D74EE"/>
    <w:rsid w:val="00305D61"/>
    <w:rsid w:val="0031216F"/>
    <w:rsid w:val="003167D4"/>
    <w:rsid w:val="00326820"/>
    <w:rsid w:val="00332F4E"/>
    <w:rsid w:val="003B3850"/>
    <w:rsid w:val="003B7AFB"/>
    <w:rsid w:val="003C5EEE"/>
    <w:rsid w:val="003D50A6"/>
    <w:rsid w:val="003E3534"/>
    <w:rsid w:val="00415E59"/>
    <w:rsid w:val="0045276D"/>
    <w:rsid w:val="004547B6"/>
    <w:rsid w:val="0045516F"/>
    <w:rsid w:val="005A3232"/>
    <w:rsid w:val="005B32E8"/>
    <w:rsid w:val="005F2816"/>
    <w:rsid w:val="006A5A64"/>
    <w:rsid w:val="006B2925"/>
    <w:rsid w:val="006D719C"/>
    <w:rsid w:val="006E7A47"/>
    <w:rsid w:val="00721E59"/>
    <w:rsid w:val="00726F41"/>
    <w:rsid w:val="00752F5C"/>
    <w:rsid w:val="007E6024"/>
    <w:rsid w:val="007E6727"/>
    <w:rsid w:val="00801089"/>
    <w:rsid w:val="008057FE"/>
    <w:rsid w:val="008926C8"/>
    <w:rsid w:val="009144B5"/>
    <w:rsid w:val="00915950"/>
    <w:rsid w:val="00925FD3"/>
    <w:rsid w:val="009734D5"/>
    <w:rsid w:val="00985B83"/>
    <w:rsid w:val="00A2129E"/>
    <w:rsid w:val="00A22586"/>
    <w:rsid w:val="00A44195"/>
    <w:rsid w:val="00A46E2F"/>
    <w:rsid w:val="00A52035"/>
    <w:rsid w:val="00A74937"/>
    <w:rsid w:val="00A90FDB"/>
    <w:rsid w:val="00AB2697"/>
    <w:rsid w:val="00AC5446"/>
    <w:rsid w:val="00B2700C"/>
    <w:rsid w:val="00B65BD4"/>
    <w:rsid w:val="00B749C7"/>
    <w:rsid w:val="00B97ADE"/>
    <w:rsid w:val="00BA23E4"/>
    <w:rsid w:val="00BB7607"/>
    <w:rsid w:val="00BD18D7"/>
    <w:rsid w:val="00C13ACB"/>
    <w:rsid w:val="00C25D84"/>
    <w:rsid w:val="00C622A3"/>
    <w:rsid w:val="00C70B4A"/>
    <w:rsid w:val="00C7320B"/>
    <w:rsid w:val="00CA4477"/>
    <w:rsid w:val="00CC2476"/>
    <w:rsid w:val="00D05270"/>
    <w:rsid w:val="00D157EF"/>
    <w:rsid w:val="00D252EB"/>
    <w:rsid w:val="00D5022A"/>
    <w:rsid w:val="00DB595C"/>
    <w:rsid w:val="00DD3835"/>
    <w:rsid w:val="00E23052"/>
    <w:rsid w:val="00E42828"/>
    <w:rsid w:val="00E451D8"/>
    <w:rsid w:val="00E46201"/>
    <w:rsid w:val="00E80E86"/>
    <w:rsid w:val="00E836B8"/>
    <w:rsid w:val="00EA0C66"/>
    <w:rsid w:val="00EF4552"/>
    <w:rsid w:val="00F11386"/>
    <w:rsid w:val="00F60E33"/>
    <w:rsid w:val="00F6288D"/>
    <w:rsid w:val="00F671BF"/>
    <w:rsid w:val="00F706FF"/>
    <w:rsid w:val="00FC2FA2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D18D7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97ADE"/>
    <w:rPr>
      <w:b/>
      <w:bCs/>
    </w:rPr>
  </w:style>
  <w:style w:type="paragraph" w:styleId="NoSpacing">
    <w:name w:val="No Spacing"/>
    <w:uiPriority w:val="1"/>
    <w:qFormat/>
    <w:rsid w:val="00B97ADE"/>
    <w:pPr>
      <w:spacing w:after="0" w:line="240" w:lineRule="auto"/>
    </w:pPr>
  </w:style>
  <w:style w:type="character" w:styleId="Emphasis">
    <w:name w:val="Emphasis"/>
    <w:uiPriority w:val="20"/>
    <w:qFormat/>
    <w:rsid w:val="00E83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4DAB-0A88-4462-BF82-2605F661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Ilona Dementjeva-Dedele</cp:lastModifiedBy>
  <cp:revision>4</cp:revision>
  <cp:lastPrinted>2019-04-04T13:45:00Z</cp:lastPrinted>
  <dcterms:created xsi:type="dcterms:W3CDTF">2019-11-25T14:05:00Z</dcterms:created>
  <dcterms:modified xsi:type="dcterms:W3CDTF">2019-12-30T14:01:00Z</dcterms:modified>
</cp:coreProperties>
</file>